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24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"/>
        <w:gridCol w:w="1393"/>
        <w:gridCol w:w="6703"/>
        <w:gridCol w:w="3828"/>
        <w:gridCol w:w="2692"/>
        <w:gridCol w:w="72"/>
      </w:tblGrid>
      <w:tr w:rsidR="00AA2A53" w:rsidRPr="00D1734D" w14:paraId="187D93D5" w14:textId="77777777" w:rsidTr="00C90158">
        <w:trPr>
          <w:trHeight w:val="332"/>
          <w:jc w:val="center"/>
        </w:trPr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93D2" w14:textId="1B04B6F1" w:rsidR="00AA2A53" w:rsidRPr="00A81101" w:rsidRDefault="00AA2A53" w:rsidP="00385B5D">
            <w:pPr>
              <w:ind w:left="-453" w:firstLine="90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</w:pPr>
            <w:r w:rsidRPr="00A81101"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  <w:t>Servic</w:t>
            </w:r>
            <w:r w:rsidR="00D1734D" w:rsidRPr="00A81101"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  <w:t>ios Brindados</w:t>
            </w:r>
            <w:r w:rsidRPr="00A81101"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93D3" w14:textId="1E5AA851" w:rsidR="00AA2A53" w:rsidRPr="00A81101" w:rsidRDefault="00AA2A53" w:rsidP="003D668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</w:pPr>
            <w:r w:rsidRPr="00A81101"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  <w:t>F</w:t>
            </w:r>
            <w:r w:rsidR="00D1734D" w:rsidRPr="00A81101"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  <w:t>recuencia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7D93D4" w14:textId="2FA8C5E3" w:rsidR="00AA2A53" w:rsidRPr="00A81101" w:rsidRDefault="00D1734D" w:rsidP="003D668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</w:pPr>
            <w:r w:rsidRPr="00A81101"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  <w:t xml:space="preserve">Nivel de Preferencia </w:t>
            </w:r>
          </w:p>
        </w:tc>
      </w:tr>
      <w:tr w:rsidR="003D6689" w:rsidRPr="005F41D2" w14:paraId="187D93D9" w14:textId="77777777" w:rsidTr="00C90158">
        <w:trPr>
          <w:trHeight w:val="251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58F8B10" w14:textId="3C12A43C" w:rsidR="003D6689" w:rsidRPr="005F41D2" w:rsidRDefault="003D6689" w:rsidP="00D946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D93D6" w14:textId="3A05A4C9" w:rsidR="003D6689" w:rsidRPr="005F41D2" w:rsidRDefault="003D6689" w:rsidP="003D66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D93D7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D93D8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689" w:rsidRPr="005F41D2" w14:paraId="187D93DD" w14:textId="77777777" w:rsidTr="00C90158">
        <w:trPr>
          <w:trHeight w:val="269"/>
          <w:jc w:val="center"/>
        </w:trPr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EC22F3" w14:textId="3233571B" w:rsidR="003D6689" w:rsidRPr="005F41D2" w:rsidRDefault="003D6689" w:rsidP="00D946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A" w14:textId="24DA7CA2" w:rsidR="003D6689" w:rsidRPr="005F41D2" w:rsidRDefault="003D6689" w:rsidP="009405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B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C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689" w:rsidRPr="005F41D2" w14:paraId="187D93E1" w14:textId="77777777" w:rsidTr="00C90158">
        <w:trPr>
          <w:trHeight w:val="260"/>
          <w:jc w:val="center"/>
        </w:trPr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047AC" w14:textId="76A18152" w:rsidR="003D6689" w:rsidRPr="005F41D2" w:rsidRDefault="003D6689" w:rsidP="00D946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1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E" w14:textId="5C41FB3D" w:rsidR="003D6689" w:rsidRPr="005F41D2" w:rsidRDefault="003D6689" w:rsidP="00AA2A53">
            <w:pPr>
              <w:numPr>
                <w:ilvl w:val="0"/>
                <w:numId w:val="1"/>
              </w:numPr>
              <w:tabs>
                <w:tab w:val="clear" w:pos="360"/>
                <w:tab w:val="num" w:pos="-1129"/>
              </w:tabs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DF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3E0" w14:textId="77777777" w:rsidR="003D6689" w:rsidRPr="005F41D2" w:rsidRDefault="003D6689" w:rsidP="00AA2A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6877" w:rsidRPr="00A03C34" w14:paraId="5C5FB621" w14:textId="77777777" w:rsidTr="00DB1896">
        <w:trPr>
          <w:trHeight w:val="895"/>
          <w:jc w:val="center"/>
        </w:trPr>
        <w:tc>
          <w:tcPr>
            <w:tcW w:w="147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BE661A" w14:textId="0B87232C" w:rsidR="00916877" w:rsidRPr="00A44286" w:rsidRDefault="00D44AF6" w:rsidP="00FA7992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D44AF6"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  <w:t>Nivel de preferencia de servicio para miembros</w:t>
            </w:r>
            <w:r w:rsidRPr="00A44286"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  <w:t xml:space="preserve"> – </w:t>
            </w:r>
            <w:r w:rsidR="00A44286" w:rsidRPr="00A44286">
              <w:rPr>
                <w:rFonts w:ascii="Times New Roman" w:eastAsia="Times New Roman" w:hAnsi="Times New Roman" w:cs="Times New Roman"/>
                <w:i/>
                <w:lang w:val="es-MX"/>
              </w:rPr>
              <w:t xml:space="preserve">De acuerdo con la elección del miembro para la rapidez con la que se necesitará un cuidador de reemplazo si el cuidador programado deja de estar disponible. Se debe informar a los miembros que tienen derecho a solicitar un cuidador de respaldo en un plazo de dos horas si así lo desean. Coloque </w:t>
            </w:r>
            <w:r w:rsidR="00A44286">
              <w:rPr>
                <w:rFonts w:ascii="Times New Roman" w:eastAsia="Times New Roman" w:hAnsi="Times New Roman" w:cs="Times New Roman"/>
                <w:i/>
                <w:lang w:val="es-MX"/>
              </w:rPr>
              <w:t xml:space="preserve">la </w:t>
            </w:r>
            <w:r w:rsidR="00D552F6">
              <w:rPr>
                <w:rFonts w:ascii="Times New Roman" w:eastAsia="Times New Roman" w:hAnsi="Times New Roman" w:cs="Times New Roman"/>
                <w:i/>
                <w:lang w:val="es-MX"/>
              </w:rPr>
              <w:t>l</w:t>
            </w:r>
            <w:r w:rsidR="00A44286">
              <w:rPr>
                <w:rFonts w:ascii="Times New Roman" w:eastAsia="Times New Roman" w:hAnsi="Times New Roman" w:cs="Times New Roman"/>
                <w:i/>
                <w:lang w:val="es-MX"/>
              </w:rPr>
              <w:t>etra</w:t>
            </w:r>
            <w:r w:rsidR="00A44286" w:rsidRPr="00A44286">
              <w:rPr>
                <w:rFonts w:ascii="Times New Roman" w:eastAsia="Times New Roman" w:hAnsi="Times New Roman" w:cs="Times New Roman"/>
                <w:i/>
                <w:lang w:val="es-MX"/>
              </w:rPr>
              <w:t xml:space="preserve"> de Nivel de Preferencia (A, B, C, etc.) en la línea de Nivel de Preferencia del servicio correspondiente:</w:t>
            </w:r>
          </w:p>
        </w:tc>
      </w:tr>
      <w:tr w:rsidR="00AA2A53" w:rsidRPr="00A03C34" w14:paraId="187D93E3" w14:textId="77777777" w:rsidTr="00C90158">
        <w:trPr>
          <w:gridBefore w:val="1"/>
          <w:gridAfter w:val="1"/>
          <w:wBefore w:w="36" w:type="dxa"/>
          <w:wAfter w:w="72" w:type="dxa"/>
          <w:jc w:val="center"/>
        </w:trPr>
        <w:tc>
          <w:tcPr>
            <w:tcW w:w="14616" w:type="dxa"/>
            <w:gridSpan w:val="4"/>
            <w:tcBorders>
              <w:top w:val="nil"/>
              <w:bottom w:val="nil"/>
            </w:tcBorders>
          </w:tcPr>
          <w:p w14:paraId="187D93E2" w14:textId="77777777" w:rsidR="00AA2A53" w:rsidRPr="00A44286" w:rsidRDefault="00AA2A53" w:rsidP="00AA2A53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</w:tc>
      </w:tr>
    </w:tbl>
    <w:p w14:paraId="15B95FA1" w14:textId="77777777" w:rsidR="001A4C80" w:rsidRPr="00A44286" w:rsidRDefault="001A4C80">
      <w:pPr>
        <w:rPr>
          <w:rFonts w:ascii="Times New Roman" w:hAnsi="Times New Roman" w:cs="Times New Roman"/>
          <w:sz w:val="4"/>
          <w:szCs w:val="4"/>
          <w:lang w:val="es-MX"/>
        </w:rPr>
      </w:pPr>
    </w:p>
    <w:tbl>
      <w:tblPr>
        <w:tblW w:w="14760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3"/>
        <w:gridCol w:w="3107"/>
        <w:gridCol w:w="2790"/>
        <w:gridCol w:w="721"/>
        <w:gridCol w:w="269"/>
        <w:gridCol w:w="3377"/>
        <w:gridCol w:w="133"/>
        <w:gridCol w:w="3420"/>
      </w:tblGrid>
      <w:tr w:rsidR="006B1635" w:rsidRPr="00A03C34" w14:paraId="187D93E8" w14:textId="77777777" w:rsidTr="00EC1709">
        <w:trPr>
          <w:trHeight w:val="364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6" w14:textId="6B86F7F1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E7" w14:textId="67D30031" w:rsidR="00AA2A53" w:rsidRPr="008D13C7" w:rsidRDefault="00AC29C6" w:rsidP="008D13C7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AC29C6">
              <w:rPr>
                <w:rFonts w:ascii="Times New Roman" w:eastAsia="Times New Roman" w:hAnsi="Times New Roman" w:cs="Times New Roman"/>
                <w:lang w:val="es-MX"/>
              </w:rPr>
              <w:t xml:space="preserve">Debe </w:t>
            </w:r>
            <w:r w:rsidR="008D13C7" w:rsidRPr="008D13C7">
              <w:rPr>
                <w:rFonts w:ascii="Times New Roman" w:eastAsia="Times New Roman" w:hAnsi="Times New Roman" w:cs="Times New Roman"/>
                <w:lang w:val="es-MX"/>
              </w:rPr>
              <w:t xml:space="preserve">volver a </w:t>
            </w:r>
            <w:r w:rsidRPr="00AC29C6">
              <w:rPr>
                <w:rFonts w:ascii="Times New Roman" w:eastAsia="Times New Roman" w:hAnsi="Times New Roman" w:cs="Times New Roman"/>
                <w:lang w:val="es-MX"/>
              </w:rPr>
              <w:t xml:space="preserve">programarse dentro de dos horas </w:t>
            </w:r>
            <w:r w:rsidR="008D13C7" w:rsidRPr="008D13C7">
              <w:rPr>
                <w:rFonts w:ascii="Times New Roman" w:eastAsia="Times New Roman" w:hAnsi="Times New Roman" w:cs="Times New Roman"/>
                <w:lang w:val="es-MX"/>
              </w:rPr>
              <w:t xml:space="preserve">de </w:t>
            </w:r>
            <w:r w:rsidRPr="00AC29C6">
              <w:rPr>
                <w:rFonts w:ascii="Times New Roman" w:eastAsia="Times New Roman" w:hAnsi="Times New Roman" w:cs="Times New Roman"/>
                <w:lang w:val="es-MX"/>
              </w:rPr>
              <w:t>la hora de inicio programada originalmente.</w:t>
            </w:r>
            <w:r w:rsidR="00385B5D" w:rsidRPr="008D13C7" w:rsidDel="00BE0F0E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</w:p>
        </w:tc>
      </w:tr>
      <w:tr w:rsidR="006B1635" w:rsidRPr="00A03C34" w14:paraId="187D93EB" w14:textId="77777777" w:rsidTr="00EC1709">
        <w:trPr>
          <w:trHeight w:val="355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9" w14:textId="74AD1562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D93EA" w14:textId="1E9F8F7C" w:rsidR="00AA2A53" w:rsidRPr="00C827B9" w:rsidRDefault="00CD598F" w:rsidP="00EC1709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C827B9">
              <w:rPr>
                <w:rFonts w:ascii="Times New Roman" w:eastAsia="Times New Roman" w:hAnsi="Times New Roman" w:cs="Times New Roman"/>
                <w:lang w:val="es-MX"/>
              </w:rPr>
              <w:t xml:space="preserve">Debe volver a programarse dentro de </w:t>
            </w:r>
            <w:r w:rsidR="00BE0F0E" w:rsidRPr="00C827B9">
              <w:rPr>
                <w:rFonts w:ascii="Times New Roman" w:eastAsia="Times New Roman" w:hAnsi="Times New Roman" w:cs="Times New Roman"/>
                <w:lang w:val="es-MX"/>
              </w:rPr>
              <w:t xml:space="preserve">24 </w:t>
            </w:r>
            <w:r w:rsidRPr="00C827B9">
              <w:rPr>
                <w:rFonts w:ascii="Times New Roman" w:eastAsia="Times New Roman" w:hAnsi="Times New Roman" w:cs="Times New Roman"/>
                <w:lang w:val="es-MX"/>
              </w:rPr>
              <w:t>horas de la hora de inicio programada originalmente</w:t>
            </w:r>
            <w:r w:rsidR="00A127BE" w:rsidRPr="00C827B9">
              <w:rPr>
                <w:rFonts w:ascii="Times New Roman" w:eastAsia="Times New Roman" w:hAnsi="Times New Roman" w:cs="Times New Roman"/>
                <w:lang w:val="es-MX"/>
              </w:rPr>
              <w:t>.</w:t>
            </w:r>
          </w:p>
        </w:tc>
      </w:tr>
      <w:tr w:rsidR="006B1635" w:rsidRPr="00A03C34" w14:paraId="187D93EE" w14:textId="77777777" w:rsidTr="006818B2">
        <w:trPr>
          <w:trHeight w:val="364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C" w14:textId="72CB09C0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D93ED" w14:textId="06D615F0" w:rsidR="00AA2A53" w:rsidRPr="00534990" w:rsidRDefault="00807164" w:rsidP="00534990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807164">
              <w:rPr>
                <w:rFonts w:ascii="Times New Roman" w:eastAsia="Times New Roman" w:hAnsi="Times New Roman" w:cs="Times New Roman"/>
                <w:lang w:val="es-ES"/>
              </w:rPr>
              <w:t xml:space="preserve">Debe </w:t>
            </w:r>
            <w:r w:rsidR="00BB351D">
              <w:rPr>
                <w:rFonts w:ascii="Times New Roman" w:eastAsia="Times New Roman" w:hAnsi="Times New Roman" w:cs="Times New Roman"/>
                <w:lang w:val="es-ES"/>
              </w:rPr>
              <w:t xml:space="preserve">volver a </w:t>
            </w:r>
            <w:r w:rsidRPr="00807164">
              <w:rPr>
                <w:rFonts w:ascii="Times New Roman" w:eastAsia="Times New Roman" w:hAnsi="Times New Roman" w:cs="Times New Roman"/>
                <w:lang w:val="es-ES"/>
              </w:rPr>
              <w:t>programarse dentro de 48 horas de la hora de inicio programada originalmente.</w:t>
            </w:r>
          </w:p>
        </w:tc>
      </w:tr>
      <w:tr w:rsidR="006B1635" w:rsidRPr="00A03C34" w14:paraId="187D93F1" w14:textId="77777777" w:rsidTr="007A6ADA">
        <w:trPr>
          <w:trHeight w:val="571"/>
        </w:trPr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7D93EF" w14:textId="4E4BA53C" w:rsidR="00AA2A53" w:rsidRPr="00EC1709" w:rsidRDefault="00940558" w:rsidP="00EC1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709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13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D93F0" w14:textId="72728A1C" w:rsidR="00AA2A53" w:rsidRPr="00534990" w:rsidRDefault="00623A1D" w:rsidP="00534990">
            <w:pPr>
              <w:rPr>
                <w:rFonts w:ascii="Times New Roman" w:eastAsia="Times New Roman" w:hAnsi="Times New Roman" w:cs="Times New Roman"/>
                <w:lang w:val="es-MX"/>
              </w:rPr>
            </w:pPr>
            <w:r w:rsidRPr="00623A1D">
              <w:rPr>
                <w:rFonts w:ascii="Times New Roman" w:eastAsia="Times New Roman" w:hAnsi="Times New Roman" w:cs="Times New Roman"/>
                <w:lang w:val="es-ES"/>
              </w:rPr>
              <w:t>Se realizará en la próxima visita programada.</w:t>
            </w:r>
          </w:p>
        </w:tc>
      </w:tr>
      <w:tr w:rsidR="00BC3DA2" w:rsidRPr="00A03C34" w14:paraId="28BB66E4" w14:textId="77777777" w:rsidTr="00DB189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76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E27551" w14:textId="2089105F" w:rsidR="00BC3DA2" w:rsidRPr="008110BF" w:rsidRDefault="008110BF" w:rsidP="00DB1896">
            <w:pPr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S</w:t>
            </w:r>
            <w:r w:rsidR="007A6AD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e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 </w:t>
            </w:r>
            <w:r w:rsidR="007A6AD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ha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 </w:t>
            </w:r>
            <w:r w:rsidR="007A6AD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informado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 </w:t>
            </w:r>
            <w:r w:rsidR="007A6AD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al miembro de que el/ella puede cambiar el 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N</w:t>
            </w:r>
            <w:r w:rsidR="007A6AD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ivel de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 P</w:t>
            </w:r>
            <w:r w:rsidR="007A6AD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referencia del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 S</w:t>
            </w:r>
            <w:r w:rsidR="007A6AD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ervicio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 </w:t>
            </w:r>
            <w:r w:rsidR="007A6AD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al Miembro y </w:t>
            </w:r>
            <w:r w:rsidR="00102D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también su plan de respaldo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, </w:t>
            </w:r>
            <w:r w:rsidR="00102D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como se indica a continuación, en cualquier momento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 xml:space="preserve">, </w:t>
            </w:r>
            <w:r w:rsidR="00102DC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incluso en el mome</w:t>
            </w:r>
            <w:r w:rsidR="0090659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nto en que el cuidador llega tarde o no se presenta</w:t>
            </w:r>
            <w:r w:rsidRPr="008110BF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*</w:t>
            </w:r>
          </w:p>
        </w:tc>
      </w:tr>
      <w:tr w:rsidR="00DC1A15" w:rsidRPr="00A03C34" w14:paraId="6DE069B6" w14:textId="77777777" w:rsidTr="00DB189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050" w:type="dxa"/>
            <w:gridSpan w:val="3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14:paraId="11DD4D0B" w14:textId="77777777" w:rsidR="00DC1A15" w:rsidRPr="008110BF" w:rsidRDefault="00DC1A15" w:rsidP="0049619B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3511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783A1A6" w14:textId="77777777" w:rsidR="00DC1A15" w:rsidRPr="008110BF" w:rsidRDefault="00DC1A15" w:rsidP="00DB1896">
            <w:pPr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69" w:type="dxa"/>
            <w:shd w:val="clear" w:color="auto" w:fill="BFBFBF" w:themeFill="background1" w:themeFillShade="BF"/>
            <w:vAlign w:val="center"/>
          </w:tcPr>
          <w:p w14:paraId="5FDD2250" w14:textId="77777777" w:rsidR="00DC1A15" w:rsidRPr="008110BF" w:rsidRDefault="00DC1A15" w:rsidP="00DB1896">
            <w:pPr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337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976F8DD" w14:textId="77777777" w:rsidR="00DC1A15" w:rsidRPr="008110BF" w:rsidRDefault="00DC1A15" w:rsidP="00DB1896">
            <w:pPr>
              <w:jc w:val="center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3553" w:type="dxa"/>
            <w:gridSpan w:val="2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14:paraId="71E15E02" w14:textId="20F8F25F" w:rsidR="00DC1A15" w:rsidRPr="008110BF" w:rsidRDefault="00DC1A15" w:rsidP="00AA2A53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DC1A15" w:rsidRPr="005F41D2" w14:paraId="27626641" w14:textId="77777777" w:rsidTr="00DB1896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73"/>
        </w:trPr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B4C05D4" w14:textId="77777777" w:rsidR="00DC1A15" w:rsidRPr="008110BF" w:rsidRDefault="00DC1A15" w:rsidP="0049619B">
            <w:pPr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35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87B6714" w14:textId="30966F78" w:rsidR="00DC1A15" w:rsidRPr="00057733" w:rsidRDefault="00263D3F" w:rsidP="00140132">
            <w:pPr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  <w:r w:rsidRPr="0005773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s-MX"/>
              </w:rPr>
              <w:t>Nombre</w:t>
            </w:r>
            <w:r w:rsidR="0005773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s-MX"/>
              </w:rPr>
              <w:t xml:space="preserve"> en Letra de Molde</w:t>
            </w:r>
            <w:r w:rsidRPr="0005773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s-MX"/>
              </w:rPr>
              <w:t xml:space="preserve"> y Firma </w:t>
            </w:r>
            <w:r w:rsidR="00057733" w:rsidRPr="0005773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s-MX"/>
              </w:rPr>
              <w:t>del Representante de la</w:t>
            </w:r>
            <w:r w:rsidR="0005773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s-MX"/>
              </w:rPr>
              <w:t xml:space="preserve"> Agencia</w:t>
            </w:r>
          </w:p>
        </w:tc>
        <w:tc>
          <w:tcPr>
            <w:tcW w:w="269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12E61C7" w14:textId="77777777" w:rsidR="00DC1A15" w:rsidRPr="00057733" w:rsidRDefault="00DC1A15" w:rsidP="00DB1896">
            <w:pPr>
              <w:jc w:val="center"/>
              <w:rPr>
                <w:rFonts w:ascii="Times New Roman" w:eastAsia="Times New Roman" w:hAnsi="Times New Roman" w:cs="Times New Roman"/>
                <w:b/>
                <w:lang w:val="es-MX"/>
              </w:rPr>
            </w:pPr>
          </w:p>
        </w:tc>
        <w:tc>
          <w:tcPr>
            <w:tcW w:w="3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0225A8E" w14:textId="47DDFCFD" w:rsidR="00DC1A15" w:rsidRPr="005F41D2" w:rsidRDefault="00AB2CDF" w:rsidP="00DB18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Fecha</w:t>
            </w:r>
          </w:p>
        </w:tc>
        <w:tc>
          <w:tcPr>
            <w:tcW w:w="355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888BA8" w14:textId="570E716E" w:rsidR="00DC1A15" w:rsidRPr="005F41D2" w:rsidRDefault="00DC1A15" w:rsidP="00AA2A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658" w:rsidRPr="00A03C34" w14:paraId="6BD283B6" w14:textId="77777777" w:rsidTr="00466B9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760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14:paraId="21B75858" w14:textId="77777777" w:rsidR="000060E7" w:rsidRPr="00665F11" w:rsidRDefault="000060E7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</w:p>
          <w:p w14:paraId="3E555CB6" w14:textId="0226279A" w:rsidR="00F04658" w:rsidRPr="00875376" w:rsidRDefault="00665F11" w:rsidP="00875376">
            <w:pPr>
              <w:ind w:right="270"/>
              <w:jc w:val="both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  <w:r w:rsidRPr="00665F11">
              <w:rPr>
                <w:rFonts w:ascii="Times New Roman" w:eastAsia="Times New Roman" w:hAnsi="Times New Roman" w:cs="Times New Roman"/>
                <w:lang w:val="es-ES"/>
              </w:rPr>
              <w:t xml:space="preserve">Si mi cuidador no se presenta para proporcionar los servicios según lo programado, en el caso de una emergencia que ponga en peligro la vida, me comunicaré con el 9-1-1; de lo contrario, mi plan de </w:t>
            </w:r>
            <w:r w:rsidR="00875376">
              <w:rPr>
                <w:rFonts w:ascii="Times New Roman" w:eastAsia="Times New Roman" w:hAnsi="Times New Roman" w:cs="Times New Roman"/>
                <w:lang w:val="es-ES"/>
              </w:rPr>
              <w:t>contingencia</w:t>
            </w:r>
            <w:r w:rsidRPr="00665F11">
              <w:rPr>
                <w:rFonts w:ascii="Times New Roman" w:eastAsia="Times New Roman" w:hAnsi="Times New Roman" w:cs="Times New Roman"/>
                <w:lang w:val="es-ES"/>
              </w:rPr>
              <w:t xml:space="preserve"> es el siguiente:</w:t>
            </w:r>
          </w:p>
        </w:tc>
      </w:tr>
      <w:tr w:rsidR="0049309A" w:rsidRPr="005F41D2" w14:paraId="282BB2DF" w14:textId="77777777" w:rsidTr="00A65796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18"/>
        </w:trPr>
        <w:tc>
          <w:tcPr>
            <w:tcW w:w="6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BC9C4F2" w14:textId="5C4C5B01" w:rsidR="0049309A" w:rsidRPr="007E4C5A" w:rsidRDefault="003D4053" w:rsidP="0049309A">
            <w:pPr>
              <w:ind w:left="360" w:right="270"/>
              <w:jc w:val="center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  <w:r w:rsidRPr="007E4C5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Plan de Contingencia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6952A0A" w14:textId="6683E49F" w:rsidR="0049309A" w:rsidRPr="007E4C5A" w:rsidRDefault="0049309A" w:rsidP="0049309A">
            <w:pPr>
              <w:ind w:left="360" w:right="270"/>
              <w:jc w:val="center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  <w:r w:rsidRPr="007E4C5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N</w:t>
            </w:r>
            <w:r w:rsidR="003D4053" w:rsidRPr="007E4C5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s-MX"/>
              </w:rPr>
              <w:t>ombre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58FC955" w14:textId="6F1BAC98" w:rsidR="0049309A" w:rsidRPr="005F41D2" w:rsidRDefault="003D4053" w:rsidP="0049309A">
            <w:pPr>
              <w:ind w:left="360" w:right="27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Número de Teléfono</w:t>
            </w:r>
          </w:p>
        </w:tc>
      </w:tr>
      <w:tr w:rsidR="00B37DA4" w:rsidRPr="00A03C34" w14:paraId="0FE9BBD9" w14:textId="77777777" w:rsidTr="00EA22D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2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37B919" w14:textId="421932A9" w:rsidR="00B37DA4" w:rsidRPr="005F41D2" w:rsidRDefault="003D4053" w:rsidP="00861739">
            <w:pPr>
              <w:tabs>
                <w:tab w:val="left" w:pos="0"/>
                <w:tab w:val="left" w:pos="68"/>
              </w:tabs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Paso</w:t>
            </w:r>
            <w:r w:rsidR="00861739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4AE61" w14:textId="6584BD7B" w:rsidR="00B37DA4" w:rsidRPr="008F416F" w:rsidRDefault="003A4B40" w:rsidP="008F416F">
            <w:pPr>
              <w:ind w:right="270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  <w:r w:rsidRPr="003A4B40">
              <w:rPr>
                <w:rFonts w:ascii="Times New Roman" w:eastAsia="Times New Roman" w:hAnsi="Times New Roman" w:cs="Times New Roman"/>
                <w:lang w:val="es-ES"/>
              </w:rPr>
              <w:t xml:space="preserve">Me comunicaré con </w:t>
            </w:r>
            <w:r w:rsidR="00BC2121" w:rsidRPr="003A4B40">
              <w:rPr>
                <w:rFonts w:ascii="Times New Roman" w:eastAsia="Times New Roman" w:hAnsi="Times New Roman" w:cs="Times New Roman"/>
                <w:lang w:val="es-ES"/>
              </w:rPr>
              <w:t xml:space="preserve">mi </w:t>
            </w:r>
            <w:r w:rsidRPr="003A4B40">
              <w:rPr>
                <w:rFonts w:ascii="Times New Roman" w:eastAsia="Times New Roman" w:hAnsi="Times New Roman" w:cs="Times New Roman"/>
                <w:lang w:val="es-ES"/>
              </w:rPr>
              <w:t xml:space="preserve">agencia de </w:t>
            </w:r>
            <w:r w:rsidR="002245C5">
              <w:rPr>
                <w:rFonts w:ascii="Times New Roman" w:eastAsia="Times New Roman" w:hAnsi="Times New Roman" w:cs="Times New Roman"/>
                <w:lang w:val="es-ES"/>
              </w:rPr>
              <w:t>prestador de servicios</w:t>
            </w:r>
            <w:r w:rsidRPr="003A4B40">
              <w:rPr>
                <w:rFonts w:ascii="Times New Roman" w:eastAsia="Times New Roman" w:hAnsi="Times New Roman" w:cs="Times New Roman"/>
                <w:lang w:val="es-ES"/>
              </w:rPr>
              <w:t xml:space="preserve">. </w:t>
            </w:r>
            <w:r w:rsidR="00F070F0">
              <w:rPr>
                <w:rFonts w:ascii="Times New Roman" w:eastAsia="Times New Roman" w:hAnsi="Times New Roman" w:cs="Times New Roman"/>
                <w:lang w:val="es-ES"/>
              </w:rPr>
              <w:t>M</w:t>
            </w:r>
            <w:r w:rsidR="00F070F0" w:rsidRPr="00F070F0">
              <w:rPr>
                <w:rFonts w:ascii="Times New Roman" w:eastAsia="Times New Roman" w:hAnsi="Times New Roman" w:cs="Times New Roman"/>
                <w:lang w:val="es-ES"/>
              </w:rPr>
              <w:t xml:space="preserve">i agencia de prestador de servicios </w:t>
            </w:r>
            <w:r w:rsidRPr="003A4B40">
              <w:rPr>
                <w:rFonts w:ascii="Times New Roman" w:eastAsia="Times New Roman" w:hAnsi="Times New Roman" w:cs="Times New Roman"/>
                <w:lang w:val="es-ES"/>
              </w:rPr>
              <w:t xml:space="preserve">responderá a mi llamada o </w:t>
            </w:r>
            <w:r w:rsidR="008421FA">
              <w:rPr>
                <w:rFonts w:ascii="Times New Roman" w:eastAsia="Times New Roman" w:hAnsi="Times New Roman" w:cs="Times New Roman"/>
                <w:lang w:val="es-ES"/>
              </w:rPr>
              <w:t xml:space="preserve">se comunicará </w:t>
            </w:r>
            <w:r w:rsidR="008F416F">
              <w:rPr>
                <w:rFonts w:ascii="Times New Roman" w:eastAsia="Times New Roman" w:hAnsi="Times New Roman" w:cs="Times New Roman"/>
                <w:lang w:val="es-ES"/>
              </w:rPr>
              <w:t>conmigo</w:t>
            </w:r>
            <w:r w:rsidR="008421F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3A4B40">
              <w:rPr>
                <w:rFonts w:ascii="Times New Roman" w:eastAsia="Times New Roman" w:hAnsi="Times New Roman" w:cs="Times New Roman"/>
                <w:lang w:val="es-ES"/>
              </w:rPr>
              <w:t>en 15 minutos.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7EDA" w14:textId="77777777" w:rsidR="00B37DA4" w:rsidRPr="007E4C5A" w:rsidRDefault="00B37DA4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5334" w14:textId="77777777" w:rsidR="00B37DA4" w:rsidRPr="008F416F" w:rsidRDefault="00B37DA4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BE0F0E" w:rsidRPr="00A03C34" w14:paraId="11CF54B5" w14:textId="77777777" w:rsidTr="00EA22D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1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B64B7C" w14:textId="78B1F5F2" w:rsidR="00BE0F0E" w:rsidRPr="00861739" w:rsidRDefault="003D4053" w:rsidP="00861739">
            <w:pPr>
              <w:tabs>
                <w:tab w:val="left" w:pos="0"/>
                <w:tab w:val="left" w:pos="68"/>
              </w:tabs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D4053">
              <w:rPr>
                <w:rFonts w:ascii="Times New Roman" w:eastAsia="Times New Roman" w:hAnsi="Times New Roman" w:cs="Times New Roman"/>
              </w:rPr>
              <w:t xml:space="preserve">Paso </w:t>
            </w:r>
            <w:r w:rsidR="00861739" w:rsidRPr="008617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D5AD" w14:textId="55537044" w:rsidR="00BE0F0E" w:rsidRPr="006C0DD8" w:rsidDel="00BE0F0E" w:rsidRDefault="008F416F" w:rsidP="006C0DD8">
            <w:pPr>
              <w:ind w:right="270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  <w:r w:rsidRPr="008F416F">
              <w:rPr>
                <w:rFonts w:ascii="Times New Roman" w:eastAsia="Times New Roman" w:hAnsi="Times New Roman" w:cs="Times New Roman"/>
                <w:lang w:val="es-ES"/>
              </w:rPr>
              <w:t xml:space="preserve">Si mi agencia de prestador de servicios no responde en 15 minutos, me comunicaré con </w:t>
            </w:r>
            <w:r w:rsidR="006C0DD8">
              <w:rPr>
                <w:rFonts w:ascii="Times New Roman" w:eastAsia="Times New Roman" w:hAnsi="Times New Roman" w:cs="Times New Roman"/>
                <w:lang w:val="es-ES"/>
              </w:rPr>
              <w:t xml:space="preserve">el Centro de Atención al Cliente de </w:t>
            </w:r>
            <w:r w:rsidRPr="008F416F">
              <w:rPr>
                <w:rFonts w:ascii="Times New Roman" w:eastAsia="Times New Roman" w:hAnsi="Times New Roman" w:cs="Times New Roman"/>
                <w:lang w:val="es-ES"/>
              </w:rPr>
              <w:t xml:space="preserve">Sandata EVV </w:t>
            </w:r>
            <w:r w:rsidR="006C0DD8">
              <w:rPr>
                <w:rFonts w:ascii="Times New Roman" w:eastAsia="Times New Roman" w:hAnsi="Times New Roman" w:cs="Times New Roman"/>
                <w:lang w:val="es-ES"/>
              </w:rPr>
              <w:t xml:space="preserve">llamando </w:t>
            </w:r>
            <w:r w:rsidRPr="008F416F">
              <w:rPr>
                <w:rFonts w:ascii="Times New Roman" w:eastAsia="Times New Roman" w:hAnsi="Times New Roman" w:cs="Times New Roman"/>
                <w:lang w:val="es-ES"/>
              </w:rPr>
              <w:t>al 855-928-1140.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40A76" w14:textId="77777777" w:rsidR="00BE0F0E" w:rsidRPr="007E4C5A" w:rsidRDefault="00BE0F0E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53F24F0C" w14:textId="77777777" w:rsidR="00BE0F0E" w:rsidRPr="006C0DD8" w:rsidRDefault="00BE0F0E" w:rsidP="00F04658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A65796" w:rsidRPr="00A03C34" w14:paraId="65504415" w14:textId="77777777" w:rsidTr="00EA22D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1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A43A55" w14:textId="043188C5" w:rsidR="00A65796" w:rsidRPr="00861739" w:rsidRDefault="003D4053" w:rsidP="00A65796">
            <w:pPr>
              <w:tabs>
                <w:tab w:val="left" w:pos="0"/>
                <w:tab w:val="left" w:pos="68"/>
              </w:tabs>
              <w:ind w:right="75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D4053">
              <w:rPr>
                <w:rFonts w:ascii="Times New Roman" w:eastAsia="Times New Roman" w:hAnsi="Times New Roman" w:cs="Times New Roman"/>
              </w:rPr>
              <w:t xml:space="preserve">Paso </w:t>
            </w:r>
            <w:r w:rsidR="00A657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AC5B" w14:textId="6C0FE8CE" w:rsidR="00A65796" w:rsidRPr="00B87AE5" w:rsidRDefault="006C0DD8" w:rsidP="007E4C5A">
            <w:pPr>
              <w:ind w:right="270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  <w:r w:rsidRPr="006C0DD8">
              <w:rPr>
                <w:rFonts w:ascii="Times New Roman" w:eastAsia="Times New Roman" w:hAnsi="Times New Roman" w:cs="Times New Roman"/>
                <w:lang w:val="es-ES"/>
              </w:rPr>
              <w:t>Llamaré a mi cuidador no pagado para proporcionar el servicio que necesito.</w:t>
            </w:r>
            <w:r w:rsidR="007E4C5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06D636" w14:textId="77777777" w:rsidR="00A65796" w:rsidRPr="007E4C5A" w:rsidRDefault="00A65796" w:rsidP="00A65796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14:paraId="15547D1B" w14:textId="77777777" w:rsidR="00A65796" w:rsidRPr="00B87AE5" w:rsidRDefault="00A65796" w:rsidP="00A65796">
            <w:pPr>
              <w:ind w:left="360" w:right="270"/>
              <w:jc w:val="both"/>
              <w:outlineLvl w:val="0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</w:tbl>
    <w:p w14:paraId="187D9427" w14:textId="77777777" w:rsidR="00AA2A53" w:rsidRPr="00B87AE5" w:rsidRDefault="00AA2A53" w:rsidP="00AA2A53">
      <w:pPr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187D942C" w14:textId="7E13122B" w:rsidR="00AA2A53" w:rsidRPr="00B87AE5" w:rsidRDefault="00AA2A53" w:rsidP="007D1B14">
      <w:pPr>
        <w:tabs>
          <w:tab w:val="left" w:pos="1080"/>
        </w:tabs>
        <w:ind w:left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0A12251" w14:textId="77777777" w:rsidR="007D1B14" w:rsidRPr="00B87AE5" w:rsidRDefault="007D1B14" w:rsidP="00AA2A53">
      <w:pPr>
        <w:outlineLvl w:val="0"/>
        <w:rPr>
          <w:rFonts w:ascii="Times New Roman" w:eastAsia="Times New Roman" w:hAnsi="Times New Roman" w:cs="Times New Roman"/>
          <w:lang w:val="es-MX"/>
        </w:rPr>
        <w:sectPr w:rsidR="007D1B14" w:rsidRPr="00B87AE5" w:rsidSect="00291C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288" w:right="720" w:bottom="432" w:left="720" w:header="360" w:footer="360" w:gutter="0"/>
          <w:pgNumType w:start="1"/>
          <w:cols w:space="720"/>
          <w:docGrid w:linePitch="360"/>
        </w:sectPr>
      </w:pPr>
    </w:p>
    <w:p w14:paraId="187D9436" w14:textId="77777777" w:rsidR="00AA2A53" w:rsidRPr="00B87AE5" w:rsidRDefault="00AA2A53" w:rsidP="00713CF3">
      <w:pPr>
        <w:ind w:left="360" w:right="90"/>
        <w:jc w:val="both"/>
        <w:rPr>
          <w:rFonts w:ascii="Times New Roman" w:eastAsia="Times New Roman" w:hAnsi="Times New Roman" w:cs="Times New Roman"/>
          <w:sz w:val="6"/>
          <w:szCs w:val="6"/>
          <w:lang w:val="es-MX"/>
        </w:rPr>
      </w:pPr>
    </w:p>
    <w:p w14:paraId="187D9437" w14:textId="65FDD97A" w:rsidR="00AA2A53" w:rsidRPr="00B87AE5" w:rsidRDefault="007B5A3A" w:rsidP="00713CF3">
      <w:pPr>
        <w:ind w:right="90"/>
        <w:jc w:val="both"/>
        <w:rPr>
          <w:rFonts w:ascii="Times New Roman" w:eastAsia="Times New Roman" w:hAnsi="Times New Roman" w:cs="Times New Roman"/>
          <w:lang w:val="es-MX"/>
        </w:rPr>
      </w:pPr>
      <w:r w:rsidRPr="007B5A3A">
        <w:rPr>
          <w:rFonts w:ascii="Times New Roman" w:eastAsia="Times New Roman" w:hAnsi="Times New Roman" w:cs="Times New Roman"/>
          <w:lang w:val="es-ES"/>
        </w:rPr>
        <w:t xml:space="preserve">Entiendo que, si no recibo mis servicios críticos a tiempo, puedo llamar a la Agencia o a Sandata para reportar el problema y </w:t>
      </w:r>
      <w:r w:rsidR="00B87AE5">
        <w:rPr>
          <w:rFonts w:ascii="Times New Roman" w:eastAsia="Times New Roman" w:hAnsi="Times New Roman" w:cs="Times New Roman"/>
          <w:lang w:val="es-ES"/>
        </w:rPr>
        <w:t xml:space="preserve">de esta manera </w:t>
      </w:r>
      <w:r w:rsidRPr="007B5A3A">
        <w:rPr>
          <w:rFonts w:ascii="Times New Roman" w:eastAsia="Times New Roman" w:hAnsi="Times New Roman" w:cs="Times New Roman"/>
          <w:lang w:val="es-ES"/>
        </w:rPr>
        <w:t xml:space="preserve">puedan ayudar a reemplazar a mi cuidador lo antes posible. </w:t>
      </w:r>
      <w:r w:rsidRPr="007B5A3A">
        <w:rPr>
          <w:rFonts w:ascii="Times New Roman" w:eastAsia="Times New Roman" w:hAnsi="Times New Roman" w:cs="Times New Roman"/>
          <w:lang w:val="es-MX"/>
        </w:rPr>
        <w:t>Entiendo que también tengo derecho a presentar una queja por escrito sobre la falta de prestación de servicios según lo programado.</w:t>
      </w:r>
    </w:p>
    <w:p w14:paraId="187D9438" w14:textId="77777777" w:rsidR="00AA2A53" w:rsidRPr="00B87AE5" w:rsidRDefault="00AA2A53" w:rsidP="00AA2A53">
      <w:pPr>
        <w:jc w:val="both"/>
        <w:rPr>
          <w:rFonts w:ascii="Times New Roman" w:eastAsia="Times New Roman" w:hAnsi="Times New Roman" w:cs="Times New Roman"/>
          <w:lang w:val="es-MX"/>
        </w:rPr>
      </w:pPr>
    </w:p>
    <w:p w14:paraId="187D9439" w14:textId="56D19040" w:rsidR="00AA2A53" w:rsidRPr="002D55F5" w:rsidRDefault="00B87AE5" w:rsidP="00AA2A53">
      <w:pPr>
        <w:jc w:val="both"/>
        <w:rPr>
          <w:rFonts w:ascii="Times New Roman" w:eastAsia="Times New Roman" w:hAnsi="Times New Roman" w:cs="Times New Roman"/>
          <w:lang w:val="es-MX"/>
        </w:rPr>
      </w:pPr>
      <w:r w:rsidRPr="00B87AE5">
        <w:rPr>
          <w:rFonts w:ascii="Times New Roman" w:eastAsia="Times New Roman" w:hAnsi="Times New Roman" w:cs="Times New Roman"/>
          <w:lang w:val="es-ES"/>
        </w:rPr>
        <w:t>Entiendo que</w:t>
      </w:r>
      <w:r w:rsidR="00541D1D">
        <w:rPr>
          <w:rFonts w:ascii="Times New Roman" w:eastAsia="Times New Roman" w:hAnsi="Times New Roman" w:cs="Times New Roman"/>
          <w:lang w:val="es-ES"/>
        </w:rPr>
        <w:t xml:space="preserve">, </w:t>
      </w:r>
      <w:r w:rsidRPr="00B87AE5">
        <w:rPr>
          <w:rFonts w:ascii="Times New Roman" w:eastAsia="Times New Roman" w:hAnsi="Times New Roman" w:cs="Times New Roman"/>
          <w:lang w:val="es-ES"/>
        </w:rPr>
        <w:t>para recibir servicios debo estar disponible y dispuesto a aceptar los servicios programados. Si elijo no aceptar los servicios</w:t>
      </w:r>
      <w:r w:rsidR="00541D1D">
        <w:rPr>
          <w:rFonts w:ascii="Times New Roman" w:eastAsia="Times New Roman" w:hAnsi="Times New Roman" w:cs="Times New Roman"/>
          <w:lang w:val="es-ES"/>
        </w:rPr>
        <w:t xml:space="preserve">, </w:t>
      </w:r>
      <w:r w:rsidRPr="00B87AE5">
        <w:rPr>
          <w:rFonts w:ascii="Times New Roman" w:eastAsia="Times New Roman" w:hAnsi="Times New Roman" w:cs="Times New Roman"/>
          <w:lang w:val="es-ES"/>
        </w:rPr>
        <w:t>entiendo</w:t>
      </w:r>
      <w:r w:rsidR="00541D1D">
        <w:rPr>
          <w:rFonts w:ascii="Times New Roman" w:eastAsia="Times New Roman" w:hAnsi="Times New Roman" w:cs="Times New Roman"/>
          <w:lang w:val="es-ES"/>
        </w:rPr>
        <w:t xml:space="preserve"> que</w:t>
      </w:r>
      <w:r w:rsidRPr="00B87AE5">
        <w:rPr>
          <w:rFonts w:ascii="Times New Roman" w:eastAsia="Times New Roman" w:hAnsi="Times New Roman" w:cs="Times New Roman"/>
          <w:lang w:val="es-ES"/>
        </w:rPr>
        <w:t xml:space="preserve"> debo decirle esto a mi administrador de casos o proveedor</w:t>
      </w:r>
      <w:r w:rsidR="003037BC">
        <w:rPr>
          <w:rFonts w:ascii="Times New Roman" w:eastAsia="Times New Roman" w:hAnsi="Times New Roman" w:cs="Times New Roman"/>
          <w:lang w:val="es-ES"/>
        </w:rPr>
        <w:t xml:space="preserve"> esto</w:t>
      </w:r>
      <w:r w:rsidRPr="00B87AE5">
        <w:rPr>
          <w:rFonts w:ascii="Times New Roman" w:eastAsia="Times New Roman" w:hAnsi="Times New Roman" w:cs="Times New Roman"/>
          <w:lang w:val="es-ES"/>
        </w:rPr>
        <w:t xml:space="preserve">. Este plan ha sido revisado conmigo y estoy de acuerdo con </w:t>
      </w:r>
      <w:r w:rsidR="002D55F5">
        <w:rPr>
          <w:rFonts w:ascii="Times New Roman" w:eastAsia="Times New Roman" w:hAnsi="Times New Roman" w:cs="Times New Roman"/>
          <w:lang w:val="es-ES"/>
        </w:rPr>
        <w:t>é</w:t>
      </w:r>
      <w:r w:rsidR="002D55F5" w:rsidRPr="00B87AE5">
        <w:rPr>
          <w:rFonts w:ascii="Times New Roman" w:eastAsia="Times New Roman" w:hAnsi="Times New Roman" w:cs="Times New Roman"/>
          <w:lang w:val="es-ES"/>
        </w:rPr>
        <w:t>l</w:t>
      </w:r>
      <w:r w:rsidRPr="00B87AE5">
        <w:rPr>
          <w:rFonts w:ascii="Times New Roman" w:eastAsia="Times New Roman" w:hAnsi="Times New Roman" w:cs="Times New Roman"/>
          <w:lang w:val="es-ES"/>
        </w:rPr>
        <w:t>. Guardaré una copia de este plan. Entiendo que</w:t>
      </w:r>
      <w:r w:rsidR="00A70611">
        <w:rPr>
          <w:rFonts w:ascii="Times New Roman" w:eastAsia="Times New Roman" w:hAnsi="Times New Roman" w:cs="Times New Roman"/>
          <w:lang w:val="es-ES"/>
        </w:rPr>
        <w:t>,</w:t>
      </w:r>
      <w:r w:rsidRPr="00B87AE5">
        <w:rPr>
          <w:rFonts w:ascii="Times New Roman" w:eastAsia="Times New Roman" w:hAnsi="Times New Roman" w:cs="Times New Roman"/>
          <w:lang w:val="es-ES"/>
        </w:rPr>
        <w:t xml:space="preserve"> hablaré con mi proveedor al menos una vez al año sobre mi plan, pero puedo cambiarlo en cualquier momento. </w:t>
      </w:r>
      <w:r w:rsidR="00564018" w:rsidRPr="002D55F5">
        <w:rPr>
          <w:rFonts w:ascii="Times New Roman" w:eastAsia="Times New Roman" w:hAnsi="Times New Roman" w:cs="Times New Roman"/>
          <w:lang w:val="es-MX"/>
        </w:rPr>
        <w:t xml:space="preserve"> </w:t>
      </w:r>
    </w:p>
    <w:p w14:paraId="187D943A" w14:textId="77777777" w:rsidR="00AA2A53" w:rsidRPr="0087758C" w:rsidRDefault="00AA2A53" w:rsidP="00AA2A53">
      <w:pPr>
        <w:jc w:val="both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14:paraId="187D943B" w14:textId="0685A7BF" w:rsidR="00AA2A53" w:rsidRPr="0087758C" w:rsidRDefault="00AA50C3" w:rsidP="00AA2A53">
      <w:pPr>
        <w:rPr>
          <w:rFonts w:ascii="Times New Roman" w:eastAsia="Times New Roman" w:hAnsi="Times New Roman" w:cs="Times New Roman"/>
          <w:b/>
          <w:smallCaps/>
          <w:lang w:val="es-MX"/>
        </w:rPr>
      </w:pPr>
      <w:r w:rsidRPr="0087758C">
        <w:rPr>
          <w:rFonts w:ascii="Times New Roman" w:eastAsia="Times New Roman" w:hAnsi="Times New Roman" w:cs="Times New Roman"/>
          <w:b/>
          <w:smallCaps/>
          <w:lang w:val="es-MX"/>
        </w:rPr>
        <w:t>Por favor haga que el miembro</w:t>
      </w:r>
      <w:r w:rsidR="00AA2A53" w:rsidRPr="0087758C">
        <w:rPr>
          <w:rFonts w:ascii="Times New Roman" w:eastAsia="Times New Roman" w:hAnsi="Times New Roman" w:cs="Times New Roman"/>
          <w:b/>
          <w:smallCaps/>
          <w:lang w:val="es-MX"/>
        </w:rPr>
        <w:t>/</w:t>
      </w:r>
      <w:r w:rsidR="009340E5" w:rsidRPr="009340E5">
        <w:rPr>
          <w:rFonts w:ascii="Times New Roman" w:eastAsia="Calibri" w:hAnsi="Times New Roman" w:cs="Times New Roman"/>
          <w:b/>
          <w:smallCaps/>
          <w:sz w:val="24"/>
          <w:szCs w:val="24"/>
          <w:lang w:val="es-MX"/>
        </w:rPr>
        <w:t xml:space="preserve"> </w:t>
      </w:r>
      <w:r w:rsidR="009340E5" w:rsidRPr="009340E5">
        <w:rPr>
          <w:rFonts w:ascii="Times New Roman" w:eastAsia="Times New Roman" w:hAnsi="Times New Roman" w:cs="Times New Roman"/>
          <w:b/>
          <w:smallCaps/>
          <w:lang w:val="es-MX"/>
        </w:rPr>
        <w:t>Persona Responsable de la Toma de Decisiones de Atención Médica</w:t>
      </w:r>
      <w:r w:rsidR="00DD57F0" w:rsidRPr="0087758C">
        <w:rPr>
          <w:rFonts w:ascii="Times New Roman" w:eastAsia="Times New Roman" w:hAnsi="Times New Roman" w:cs="Times New Roman"/>
          <w:b/>
          <w:smallCaps/>
          <w:lang w:val="es-MX"/>
        </w:rPr>
        <w:t>,</w:t>
      </w:r>
      <w:r w:rsidR="008B08F5" w:rsidRPr="0087758C">
        <w:rPr>
          <w:rFonts w:ascii="Times New Roman" w:eastAsia="Times New Roman" w:hAnsi="Times New Roman" w:cs="Times New Roman"/>
          <w:b/>
          <w:smallCaps/>
          <w:lang w:val="es-MX"/>
        </w:rPr>
        <w:t xml:space="preserve"> firme aquí en el momento del </w:t>
      </w:r>
      <w:r w:rsidR="008B08F5" w:rsidRPr="0087758C">
        <w:rPr>
          <w:rFonts w:ascii="Times New Roman" w:eastAsia="Times New Roman" w:hAnsi="Times New Roman" w:cs="Times New Roman"/>
          <w:b/>
          <w:smallCaps/>
          <w:u w:val="single"/>
          <w:lang w:val="es-MX"/>
        </w:rPr>
        <w:t>Desarrollo del Plan Inicial</w:t>
      </w:r>
      <w:r w:rsidR="00AA2A53" w:rsidRPr="0087758C">
        <w:rPr>
          <w:rFonts w:ascii="Times New Roman" w:eastAsia="Times New Roman" w:hAnsi="Times New Roman" w:cs="Times New Roman"/>
          <w:b/>
          <w:smallCaps/>
          <w:lang w:val="es-MX"/>
        </w:rPr>
        <w:t>:</w:t>
      </w:r>
    </w:p>
    <w:p w14:paraId="19063608" w14:textId="77777777" w:rsidR="00364FB8" w:rsidRPr="0087758C" w:rsidRDefault="00364FB8" w:rsidP="00AA2A53">
      <w:pPr>
        <w:rPr>
          <w:rFonts w:ascii="Times New Roman" w:eastAsia="Times New Roman" w:hAnsi="Times New Roman" w:cs="Times New Roman"/>
          <w:b/>
          <w:smallCaps/>
          <w:u w:val="single"/>
          <w:lang w:val="es-MX"/>
        </w:rPr>
      </w:pPr>
    </w:p>
    <w:tbl>
      <w:tblPr>
        <w:tblpPr w:leftFromText="180" w:rightFromText="180" w:vertAnchor="text" w:horzAnchor="margin" w:tblpY="108"/>
        <w:tblW w:w="0" w:type="auto"/>
        <w:tblLook w:val="01E0" w:firstRow="1" w:lastRow="1" w:firstColumn="1" w:lastColumn="1" w:noHBand="0" w:noVBand="0"/>
      </w:tblPr>
      <w:tblGrid>
        <w:gridCol w:w="7055"/>
        <w:gridCol w:w="1158"/>
        <w:gridCol w:w="2587"/>
      </w:tblGrid>
      <w:tr w:rsidR="00DD57F0" w:rsidRPr="00A03C34" w14:paraId="703695B3" w14:textId="77777777" w:rsidTr="00633B00">
        <w:trPr>
          <w:trHeight w:val="360"/>
        </w:trPr>
        <w:tc>
          <w:tcPr>
            <w:tcW w:w="7128" w:type="dxa"/>
            <w:tcBorders>
              <w:bottom w:val="single" w:sz="18" w:space="0" w:color="auto"/>
            </w:tcBorders>
          </w:tcPr>
          <w:p w14:paraId="20EC74C2" w14:textId="098D78B5" w:rsidR="00364FB8" w:rsidRPr="0087758C" w:rsidRDefault="00364FB8" w:rsidP="001876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14:paraId="2A480C0C" w14:textId="77777777" w:rsidR="00364FB8" w:rsidRPr="0087758C" w:rsidRDefault="00364FB8" w:rsidP="00364F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2902EC79" w14:textId="264393E5" w:rsidR="00364FB8" w:rsidRPr="0087758C" w:rsidRDefault="00364FB8" w:rsidP="00364F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</w:tr>
      <w:tr w:rsidR="00DD57F0" w:rsidRPr="0087758C" w14:paraId="4876FD9B" w14:textId="77777777" w:rsidTr="00633B00">
        <w:trPr>
          <w:trHeight w:val="360"/>
        </w:trPr>
        <w:tc>
          <w:tcPr>
            <w:tcW w:w="7128" w:type="dxa"/>
            <w:tcBorders>
              <w:top w:val="single" w:sz="18" w:space="0" w:color="auto"/>
            </w:tcBorders>
          </w:tcPr>
          <w:p w14:paraId="4CDEF73D" w14:textId="006C6A9C" w:rsidR="00E925CA" w:rsidRPr="0087758C" w:rsidRDefault="00DD57F0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  <w:r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 xml:space="preserve">Firma </w:t>
            </w:r>
            <w:r w:rsidR="008F6B95"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D</w:t>
            </w:r>
            <w:r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el Miembro</w:t>
            </w:r>
            <w:r w:rsidR="00E925CA"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/</w:t>
            </w:r>
            <w:r w:rsidR="008B03CB" w:rsidRPr="0087758C">
              <w:rPr>
                <w:rFonts w:ascii="Times New Roman" w:eastAsia="Times New Roman" w:hAnsi="Times New Roman" w:cs="Times New Roman"/>
                <w:b/>
                <w:smallCaps/>
                <w:lang w:val="es-MX"/>
              </w:rPr>
              <w:t xml:space="preserve"> </w:t>
            </w:r>
            <w:r w:rsidR="009340E5" w:rsidRPr="009340E5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Persona Responsable de la Toma de Decisiones de Atención Médica</w:t>
            </w:r>
          </w:p>
        </w:tc>
        <w:tc>
          <w:tcPr>
            <w:tcW w:w="1170" w:type="dxa"/>
          </w:tcPr>
          <w:p w14:paraId="20BFB255" w14:textId="77777777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7529322E" w14:textId="64EF5AA6" w:rsidR="00E925CA" w:rsidRPr="0087758C" w:rsidRDefault="00DD57F0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  <w:r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Fecha</w:t>
            </w:r>
          </w:p>
        </w:tc>
      </w:tr>
      <w:tr w:rsidR="00DD57F0" w:rsidRPr="0087758C" w14:paraId="66DDF130" w14:textId="77777777" w:rsidTr="00633B00">
        <w:trPr>
          <w:trHeight w:val="360"/>
        </w:trPr>
        <w:tc>
          <w:tcPr>
            <w:tcW w:w="7128" w:type="dxa"/>
            <w:tcBorders>
              <w:bottom w:val="single" w:sz="18" w:space="0" w:color="auto"/>
            </w:tcBorders>
          </w:tcPr>
          <w:p w14:paraId="7919F99F" w14:textId="75D87841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14:paraId="748A43DE" w14:textId="77777777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775A8645" w14:textId="74933910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</w:tr>
      <w:tr w:rsidR="00DD57F0" w:rsidRPr="0087758C" w14:paraId="0C622B95" w14:textId="77777777" w:rsidTr="00633B00">
        <w:trPr>
          <w:trHeight w:val="360"/>
        </w:trPr>
        <w:tc>
          <w:tcPr>
            <w:tcW w:w="7128" w:type="dxa"/>
            <w:tcBorders>
              <w:top w:val="single" w:sz="18" w:space="0" w:color="auto"/>
            </w:tcBorders>
          </w:tcPr>
          <w:p w14:paraId="22A8967B" w14:textId="5A4285D0" w:rsidR="00E925CA" w:rsidRPr="0087758C" w:rsidRDefault="00F12F4E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  <w:r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Nombre del Miembro</w:t>
            </w:r>
            <w:r w:rsidR="00E925CA"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/</w:t>
            </w:r>
            <w:r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 xml:space="preserve"> </w:t>
            </w:r>
            <w:r w:rsidR="009340E5" w:rsidRPr="009340E5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 xml:space="preserve">Persona Responsable de la Toma de Decisiones de Atención Médica </w:t>
            </w:r>
            <w:r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en Letra de Molde</w:t>
            </w:r>
          </w:p>
        </w:tc>
        <w:tc>
          <w:tcPr>
            <w:tcW w:w="1170" w:type="dxa"/>
          </w:tcPr>
          <w:p w14:paraId="38A1BA89" w14:textId="77777777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2F7DE90C" w14:textId="14C83147" w:rsidR="00E925CA" w:rsidRPr="0087758C" w:rsidRDefault="00DD57F0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  <w:r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Fecha</w:t>
            </w:r>
          </w:p>
        </w:tc>
      </w:tr>
      <w:tr w:rsidR="00DD57F0" w:rsidRPr="0087758C" w14:paraId="45C03857" w14:textId="77777777" w:rsidTr="00E925CA">
        <w:trPr>
          <w:trHeight w:val="378"/>
        </w:trPr>
        <w:tc>
          <w:tcPr>
            <w:tcW w:w="7128" w:type="dxa"/>
            <w:tcBorders>
              <w:bottom w:val="single" w:sz="18" w:space="0" w:color="auto"/>
            </w:tcBorders>
          </w:tcPr>
          <w:p w14:paraId="6B7A9C78" w14:textId="4D344A61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14:paraId="59D1A639" w14:textId="77777777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610" w:type="dxa"/>
          </w:tcPr>
          <w:p w14:paraId="5AE2B17F" w14:textId="4543983E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</w:tr>
      <w:tr w:rsidR="00DD57F0" w:rsidRPr="00A03C34" w14:paraId="4C53E5FA" w14:textId="77777777" w:rsidTr="00E925CA">
        <w:trPr>
          <w:trHeight w:val="378"/>
        </w:trPr>
        <w:tc>
          <w:tcPr>
            <w:tcW w:w="7128" w:type="dxa"/>
            <w:tcBorders>
              <w:top w:val="single" w:sz="18" w:space="0" w:color="auto"/>
            </w:tcBorders>
          </w:tcPr>
          <w:p w14:paraId="02620901" w14:textId="42ADDBF2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  <w:r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 xml:space="preserve"> </w:t>
            </w:r>
            <w:r w:rsidR="00F12F4E"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 xml:space="preserve">Relación </w:t>
            </w:r>
            <w:r w:rsidR="0087758C"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 xml:space="preserve">del Miembro </w:t>
            </w:r>
            <w:r w:rsidR="00951AB9" w:rsidRPr="0087758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  <w:t>con Usted</w:t>
            </w:r>
          </w:p>
        </w:tc>
        <w:tc>
          <w:tcPr>
            <w:tcW w:w="1170" w:type="dxa"/>
          </w:tcPr>
          <w:p w14:paraId="06001D45" w14:textId="77777777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610" w:type="dxa"/>
          </w:tcPr>
          <w:p w14:paraId="4D6F927F" w14:textId="2A750F2C" w:rsidR="00E925CA" w:rsidRPr="0087758C" w:rsidRDefault="00E925CA" w:rsidP="00E925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val="es-MX"/>
              </w:rPr>
            </w:pPr>
          </w:p>
        </w:tc>
      </w:tr>
    </w:tbl>
    <w:p w14:paraId="214BB5BF" w14:textId="77777777" w:rsidR="007E72E4" w:rsidRPr="0087758C" w:rsidRDefault="007E72E4" w:rsidP="00AA2A53">
      <w:pPr>
        <w:rPr>
          <w:rFonts w:ascii="Times New Roman" w:eastAsia="Times New Roman" w:hAnsi="Times New Roman" w:cs="Times New Roman"/>
          <w:b/>
          <w:sz w:val="6"/>
          <w:szCs w:val="6"/>
          <w:lang w:val="es-MX"/>
        </w:rPr>
      </w:pPr>
    </w:p>
    <w:p w14:paraId="7C857C98" w14:textId="77777777" w:rsidR="00E925CA" w:rsidRPr="0087758C" w:rsidRDefault="00E925CA" w:rsidP="00AA2A53">
      <w:pPr>
        <w:rPr>
          <w:rFonts w:ascii="Times New Roman" w:eastAsia="Times New Roman" w:hAnsi="Times New Roman" w:cs="Times New Roman"/>
          <w:b/>
          <w:sz w:val="6"/>
          <w:szCs w:val="6"/>
          <w:lang w:val="es-MX"/>
        </w:rPr>
      </w:pPr>
    </w:p>
    <w:p w14:paraId="69179D3E" w14:textId="77777777" w:rsidR="00762E0B" w:rsidRPr="0087758C" w:rsidRDefault="00762E0B" w:rsidP="00AA2A53">
      <w:pPr>
        <w:rPr>
          <w:rFonts w:ascii="Times New Roman" w:eastAsia="Times New Roman" w:hAnsi="Times New Roman" w:cs="Times New Roman"/>
          <w:b/>
          <w:sz w:val="6"/>
          <w:szCs w:val="6"/>
          <w:lang w:val="es-MX"/>
        </w:rPr>
      </w:pPr>
    </w:p>
    <w:p w14:paraId="7B552AE7" w14:textId="77777777" w:rsidR="007337E1" w:rsidRPr="0087758C" w:rsidRDefault="007337E1" w:rsidP="006506A2">
      <w:pPr>
        <w:tabs>
          <w:tab w:val="left" w:pos="720"/>
        </w:tabs>
        <w:rPr>
          <w:rFonts w:ascii="Times New Roman" w:hAnsi="Times New Roman" w:cs="Times New Roman"/>
          <w:sz w:val="20"/>
          <w:lang w:val="es-MX"/>
        </w:rPr>
      </w:pPr>
    </w:p>
    <w:p w14:paraId="3489C83A" w14:textId="77777777" w:rsidR="008D1E21" w:rsidRPr="0087758C" w:rsidRDefault="008D1E21" w:rsidP="006506A2">
      <w:pPr>
        <w:tabs>
          <w:tab w:val="left" w:pos="720"/>
        </w:tabs>
        <w:rPr>
          <w:rFonts w:ascii="Times New Roman" w:hAnsi="Times New Roman" w:cs="Times New Roman"/>
          <w:sz w:val="20"/>
          <w:lang w:val="es-MX"/>
        </w:rPr>
      </w:pPr>
    </w:p>
    <w:p w14:paraId="39C4737E" w14:textId="40D13950" w:rsidR="005B37CB" w:rsidRPr="0087758C" w:rsidRDefault="003839C7" w:rsidP="006506A2">
      <w:pPr>
        <w:tabs>
          <w:tab w:val="left" w:pos="720"/>
        </w:tabs>
        <w:rPr>
          <w:rFonts w:ascii="Times New Roman" w:hAnsi="Times New Roman" w:cs="Times New Roman"/>
          <w:sz w:val="20"/>
          <w:lang w:val="es-MX"/>
        </w:rPr>
      </w:pPr>
      <w:r w:rsidRPr="005F4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2FF6C" wp14:editId="10B2EBB7">
                <wp:simplePos x="0" y="0"/>
                <wp:positionH relativeFrom="column">
                  <wp:posOffset>-76835</wp:posOffset>
                </wp:positionH>
                <wp:positionV relativeFrom="paragraph">
                  <wp:posOffset>21590</wp:posOffset>
                </wp:positionV>
                <wp:extent cx="2157095" cy="3657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D12666" w14:textId="77777777" w:rsidR="003839C7" w:rsidRPr="004E78E8" w:rsidRDefault="003839C7" w:rsidP="003839C7">
                            <w:pPr>
                              <w:shd w:val="clear" w:color="auto" w:fill="FFFFFF" w:themeFill="background1"/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FF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05pt;margin-top:1.7pt;width:169.8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" filled="f" stroked="f" strokeweight=".5pt">
                <v:textbox>
                  <w:txbxContent>
                    <w:p w14:paraId="5FD12666" w14:textId="77777777" w:rsidR="003839C7" w:rsidRPr="004E78E8" w:rsidRDefault="003839C7" w:rsidP="003839C7">
                      <w:pPr>
                        <w:shd w:val="clear" w:color="auto" w:fill="FFFFFF" w:themeFill="background1"/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5770B" w14:textId="03DC9873" w:rsidR="00666BAA" w:rsidRPr="0087758C" w:rsidRDefault="00666BAA" w:rsidP="006506A2">
      <w:pPr>
        <w:tabs>
          <w:tab w:val="left" w:pos="720"/>
        </w:tabs>
        <w:rPr>
          <w:rFonts w:ascii="Times New Roman" w:hAnsi="Times New Roman" w:cs="Times New Roman"/>
          <w:sz w:val="20"/>
          <w:lang w:val="es-MX"/>
        </w:rPr>
      </w:pPr>
    </w:p>
    <w:p w14:paraId="187D9487" w14:textId="265948B6" w:rsidR="007B6336" w:rsidRPr="0087758C" w:rsidRDefault="007B6336" w:rsidP="007B6336">
      <w:pPr>
        <w:pStyle w:val="BodyText"/>
        <w:spacing w:after="0"/>
        <w:rPr>
          <w:b/>
          <w:lang w:val="es-MX"/>
        </w:rPr>
      </w:pPr>
    </w:p>
    <w:p w14:paraId="187D9488" w14:textId="77777777" w:rsidR="007B6336" w:rsidRPr="0087758C" w:rsidRDefault="007B6336" w:rsidP="007B6336">
      <w:pPr>
        <w:pStyle w:val="BodyText"/>
        <w:spacing w:after="0"/>
        <w:rPr>
          <w:b/>
          <w:lang w:val="es-MX"/>
        </w:rPr>
      </w:pPr>
    </w:p>
    <w:p w14:paraId="187D9489" w14:textId="1012A1AE" w:rsidR="007B6336" w:rsidRPr="0087758C" w:rsidRDefault="007B6336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5CC97EAC" w14:textId="2985F86A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2CE6B3A1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4AF3C5E7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34DE32A2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6F9B9D1C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3FB5C8CD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04186B08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7A4C62D5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5283302F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6CD91CBD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77264367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711782B2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1EE3573E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0A38174F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6C47FA53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p w14:paraId="395CA377" w14:textId="77777777" w:rsidR="00122C92" w:rsidRPr="0087758C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tbl>
      <w:tblPr>
        <w:tblW w:w="106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038"/>
        <w:gridCol w:w="7752"/>
      </w:tblGrid>
      <w:tr w:rsidR="00122C92" w:rsidRPr="00AC31DA" w14:paraId="7CE248E1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0147323" w14:textId="77777777" w:rsidR="00122C92" w:rsidRPr="00AC31DA" w:rsidRDefault="00122C92" w:rsidP="00122C92">
            <w:pPr>
              <w:pStyle w:val="TableParagraph"/>
              <w:spacing w:before="11" w:line="284" w:lineRule="exact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AC31DA">
              <w:rPr>
                <w:rFonts w:ascii="Times New Roman" w:hAnsi="Times New Roman" w:cs="Times New Roman"/>
                <w:b/>
                <w:lang w:val="es-MX"/>
              </w:rPr>
              <w:t>HCPCS</w:t>
            </w:r>
          </w:p>
        </w:tc>
        <w:tc>
          <w:tcPr>
            <w:tcW w:w="2038" w:type="dxa"/>
            <w:vAlign w:val="center"/>
          </w:tcPr>
          <w:p w14:paraId="4B91C1BB" w14:textId="3B25E8F7" w:rsidR="00122C92" w:rsidRPr="00AC31DA" w:rsidRDefault="00D15A3C" w:rsidP="00E011AA">
            <w:pPr>
              <w:pStyle w:val="TableParagraph"/>
              <w:spacing w:before="11" w:line="284" w:lineRule="exact"/>
              <w:ind w:left="440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AC31DA">
              <w:rPr>
                <w:rFonts w:ascii="Times New Roman" w:hAnsi="Times New Roman" w:cs="Times New Roman"/>
                <w:b/>
                <w:lang w:val="es-MX"/>
              </w:rPr>
              <w:t xml:space="preserve">Nombre del </w:t>
            </w:r>
            <w:r w:rsidR="00122C92" w:rsidRPr="00AC31DA">
              <w:rPr>
                <w:rFonts w:ascii="Times New Roman" w:hAnsi="Times New Roman" w:cs="Times New Roman"/>
                <w:b/>
                <w:lang w:val="es-MX"/>
              </w:rPr>
              <w:t>Servic</w:t>
            </w:r>
            <w:r w:rsidRPr="00AC31DA">
              <w:rPr>
                <w:rFonts w:ascii="Times New Roman" w:hAnsi="Times New Roman" w:cs="Times New Roman"/>
                <w:b/>
                <w:lang w:val="es-MX"/>
              </w:rPr>
              <w:t>io</w:t>
            </w:r>
          </w:p>
        </w:tc>
        <w:tc>
          <w:tcPr>
            <w:tcW w:w="7752" w:type="dxa"/>
            <w:vAlign w:val="center"/>
          </w:tcPr>
          <w:p w14:paraId="31C20FBB" w14:textId="73E83A86" w:rsidR="00122C92" w:rsidRPr="00AC31DA" w:rsidRDefault="00212590" w:rsidP="00122C92">
            <w:pPr>
              <w:pStyle w:val="TableParagraph"/>
              <w:spacing w:line="240" w:lineRule="auto"/>
              <w:ind w:left="207" w:right="201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AC31DA">
              <w:rPr>
                <w:rFonts w:ascii="Times New Roman" w:hAnsi="Times New Roman" w:cs="Times New Roman"/>
                <w:b/>
                <w:lang w:val="es-MX"/>
              </w:rPr>
              <w:t xml:space="preserve">Plan de </w:t>
            </w:r>
            <w:r w:rsidR="00122C92" w:rsidRPr="00AC31DA">
              <w:rPr>
                <w:rFonts w:ascii="Times New Roman" w:hAnsi="Times New Roman" w:cs="Times New Roman"/>
                <w:b/>
                <w:lang w:val="es-MX"/>
              </w:rPr>
              <w:t>Contingenc</w:t>
            </w:r>
            <w:r w:rsidRPr="00AC31DA">
              <w:rPr>
                <w:rFonts w:ascii="Times New Roman" w:hAnsi="Times New Roman" w:cs="Times New Roman"/>
                <w:b/>
                <w:lang w:val="es-MX"/>
              </w:rPr>
              <w:t xml:space="preserve">ia Predeterminado </w:t>
            </w:r>
          </w:p>
        </w:tc>
      </w:tr>
      <w:tr w:rsidR="00122C92" w:rsidRPr="00A03C34" w14:paraId="61C5536B" w14:textId="77777777" w:rsidTr="00122C92">
        <w:trPr>
          <w:trHeight w:val="316"/>
        </w:trPr>
        <w:tc>
          <w:tcPr>
            <w:tcW w:w="902" w:type="dxa"/>
            <w:vAlign w:val="center"/>
          </w:tcPr>
          <w:p w14:paraId="1012D8AD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G0299</w:t>
            </w:r>
          </w:p>
        </w:tc>
        <w:tc>
          <w:tcPr>
            <w:tcW w:w="2038" w:type="dxa"/>
            <w:vAlign w:val="center"/>
          </w:tcPr>
          <w:p w14:paraId="3E0F1EEB" w14:textId="0E7C5F13" w:rsidR="00122C92" w:rsidRPr="00AC31DA" w:rsidRDefault="00A32E3A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Enfermería</w:t>
            </w:r>
          </w:p>
        </w:tc>
        <w:tc>
          <w:tcPr>
            <w:tcW w:w="7752" w:type="dxa"/>
            <w:vAlign w:val="center"/>
          </w:tcPr>
          <w:p w14:paraId="6521EE71" w14:textId="35475EEA" w:rsidR="00122C92" w:rsidRPr="00AC31DA" w:rsidRDefault="005D6D32" w:rsidP="005D6D32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1550E5F2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6A1E1F10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G0300</w:t>
            </w:r>
          </w:p>
        </w:tc>
        <w:tc>
          <w:tcPr>
            <w:tcW w:w="2038" w:type="dxa"/>
            <w:vAlign w:val="center"/>
          </w:tcPr>
          <w:p w14:paraId="209A97EF" w14:textId="52EAF80D" w:rsidR="00122C92" w:rsidRPr="00AC31DA" w:rsidRDefault="00A32E3A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Enfermería</w:t>
            </w:r>
          </w:p>
        </w:tc>
        <w:tc>
          <w:tcPr>
            <w:tcW w:w="7752" w:type="dxa"/>
            <w:vAlign w:val="center"/>
          </w:tcPr>
          <w:p w14:paraId="65C36D9C" w14:textId="4C87F059" w:rsidR="00122C92" w:rsidRPr="00AC31DA" w:rsidRDefault="002A30D4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64D9A66B" w14:textId="77777777" w:rsidTr="00122C92">
        <w:trPr>
          <w:trHeight w:val="586"/>
        </w:trPr>
        <w:tc>
          <w:tcPr>
            <w:tcW w:w="902" w:type="dxa"/>
            <w:vAlign w:val="center"/>
          </w:tcPr>
          <w:p w14:paraId="5B923A72" w14:textId="77777777" w:rsidR="00122C92" w:rsidRPr="00AC31DA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H2014</w:t>
            </w:r>
          </w:p>
        </w:tc>
        <w:tc>
          <w:tcPr>
            <w:tcW w:w="2038" w:type="dxa"/>
            <w:vAlign w:val="center"/>
          </w:tcPr>
          <w:p w14:paraId="13D916D6" w14:textId="60AFFBF1" w:rsidR="00122C92" w:rsidRPr="00AC31DA" w:rsidRDefault="00A60EA7" w:rsidP="00E011AA">
            <w:pPr>
              <w:pStyle w:val="TableParagraph"/>
              <w:spacing w:line="290" w:lineRule="atLeast"/>
              <w:ind w:right="28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Adiestramiento y Desarrollo de Habilidades</w:t>
            </w:r>
          </w:p>
        </w:tc>
        <w:tc>
          <w:tcPr>
            <w:tcW w:w="7752" w:type="dxa"/>
            <w:vAlign w:val="center"/>
          </w:tcPr>
          <w:p w14:paraId="0A4DC70B" w14:textId="647C24D7" w:rsidR="00122C92" w:rsidRPr="00AC31DA" w:rsidRDefault="00D726EB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</w:t>
            </w:r>
            <w:r w:rsidRPr="00AC31DA">
              <w:rPr>
                <w:rFonts w:ascii="Times New Roman" w:hAnsi="Times New Roman" w:cs="Times New Roman"/>
                <w:lang w:val="es-MX"/>
              </w:rPr>
              <w:t>4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5726243A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0CD24445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S5125</w:t>
            </w:r>
          </w:p>
        </w:tc>
        <w:tc>
          <w:tcPr>
            <w:tcW w:w="2038" w:type="dxa"/>
            <w:vAlign w:val="center"/>
          </w:tcPr>
          <w:p w14:paraId="7991C608" w14:textId="10911C5C" w:rsidR="00122C92" w:rsidRPr="00AC31DA" w:rsidRDefault="00A60EA7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Cuidado por Ayudante</w:t>
            </w:r>
          </w:p>
        </w:tc>
        <w:tc>
          <w:tcPr>
            <w:tcW w:w="7752" w:type="dxa"/>
            <w:vAlign w:val="center"/>
          </w:tcPr>
          <w:p w14:paraId="68671F3C" w14:textId="046D8A33" w:rsidR="00122C92" w:rsidRPr="00AC31DA" w:rsidRDefault="002A30D4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597631DF" w14:textId="77777777" w:rsidTr="00122C92">
        <w:trPr>
          <w:trHeight w:val="316"/>
        </w:trPr>
        <w:tc>
          <w:tcPr>
            <w:tcW w:w="902" w:type="dxa"/>
            <w:vAlign w:val="center"/>
          </w:tcPr>
          <w:p w14:paraId="6D48A055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S5130</w:t>
            </w:r>
          </w:p>
        </w:tc>
        <w:tc>
          <w:tcPr>
            <w:tcW w:w="2038" w:type="dxa"/>
            <w:vAlign w:val="center"/>
          </w:tcPr>
          <w:p w14:paraId="163BBFDD" w14:textId="78300308" w:rsidR="00122C92" w:rsidRPr="00AC31DA" w:rsidRDefault="000161DD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Tareas en el Hogar</w:t>
            </w:r>
          </w:p>
        </w:tc>
        <w:tc>
          <w:tcPr>
            <w:tcW w:w="7752" w:type="dxa"/>
            <w:vAlign w:val="center"/>
          </w:tcPr>
          <w:p w14:paraId="0D3C32D1" w14:textId="5A0E90AD" w:rsidR="00122C92" w:rsidRPr="00AC31DA" w:rsidRDefault="00492D98" w:rsidP="00B75F5D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492D98">
              <w:rPr>
                <w:rFonts w:ascii="Times New Roman" w:hAnsi="Times New Roman" w:cs="Times New Roman"/>
                <w:lang w:val="es-MX"/>
              </w:rPr>
              <w:t>El servicio se realizará en la próxima visita programada</w:t>
            </w:r>
            <w:r w:rsidR="00B75F5D"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59FF360A" w14:textId="77777777" w:rsidTr="00122C92">
        <w:trPr>
          <w:trHeight w:val="313"/>
        </w:trPr>
        <w:tc>
          <w:tcPr>
            <w:tcW w:w="902" w:type="dxa"/>
            <w:vAlign w:val="center"/>
          </w:tcPr>
          <w:p w14:paraId="26642FD3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S5150</w:t>
            </w:r>
          </w:p>
        </w:tc>
        <w:tc>
          <w:tcPr>
            <w:tcW w:w="2038" w:type="dxa"/>
            <w:vAlign w:val="center"/>
          </w:tcPr>
          <w:p w14:paraId="6C8B7622" w14:textId="558D9E50" w:rsidR="00122C92" w:rsidRPr="00AC31DA" w:rsidRDefault="000161DD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Cuidado para dar Descanso</w:t>
            </w:r>
          </w:p>
        </w:tc>
        <w:tc>
          <w:tcPr>
            <w:tcW w:w="7752" w:type="dxa"/>
            <w:vAlign w:val="center"/>
          </w:tcPr>
          <w:p w14:paraId="3D3FF74E" w14:textId="1D034A72" w:rsidR="00122C92" w:rsidRPr="00AC31DA" w:rsidRDefault="005E0F81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</w:t>
            </w:r>
            <w:r w:rsidRPr="00AC31DA">
              <w:rPr>
                <w:rFonts w:ascii="Times New Roman" w:hAnsi="Times New Roman" w:cs="Times New Roman"/>
                <w:lang w:val="es-MX"/>
              </w:rPr>
              <w:t>4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07C6F30D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EC8FB25" w14:textId="77777777" w:rsidR="00122C92" w:rsidRPr="00AC31DA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S5151</w:t>
            </w:r>
          </w:p>
        </w:tc>
        <w:tc>
          <w:tcPr>
            <w:tcW w:w="2038" w:type="dxa"/>
            <w:vAlign w:val="center"/>
          </w:tcPr>
          <w:p w14:paraId="6F57884A" w14:textId="70B2616C" w:rsidR="00122C92" w:rsidRPr="00AC31DA" w:rsidRDefault="00836CDE" w:rsidP="00E011A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Cuidado para dar Descanso</w:t>
            </w:r>
          </w:p>
        </w:tc>
        <w:tc>
          <w:tcPr>
            <w:tcW w:w="7752" w:type="dxa"/>
            <w:vAlign w:val="center"/>
          </w:tcPr>
          <w:p w14:paraId="0C147486" w14:textId="6B8398C8" w:rsidR="00122C92" w:rsidRPr="00AC31DA" w:rsidRDefault="00492D98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</w:t>
            </w:r>
            <w:r w:rsidRPr="00AC31DA">
              <w:rPr>
                <w:rFonts w:ascii="Times New Roman" w:hAnsi="Times New Roman" w:cs="Times New Roman"/>
                <w:lang w:val="es-MX"/>
              </w:rPr>
              <w:t>4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3D8F792C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7667004D" w14:textId="77777777" w:rsidR="00122C92" w:rsidRPr="00AC31DA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S9123</w:t>
            </w:r>
          </w:p>
        </w:tc>
        <w:tc>
          <w:tcPr>
            <w:tcW w:w="2038" w:type="dxa"/>
            <w:vAlign w:val="center"/>
          </w:tcPr>
          <w:p w14:paraId="68838E38" w14:textId="779F9CB3" w:rsidR="00122C92" w:rsidRPr="00AC31DA" w:rsidRDefault="00E64A67" w:rsidP="00E011A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Servicio de Enfermería Particular</w:t>
            </w:r>
          </w:p>
        </w:tc>
        <w:tc>
          <w:tcPr>
            <w:tcW w:w="7752" w:type="dxa"/>
            <w:vAlign w:val="center"/>
          </w:tcPr>
          <w:p w14:paraId="19F3EB1D" w14:textId="4DDB3C12" w:rsidR="00122C92" w:rsidRPr="00AC31DA" w:rsidRDefault="002A30D4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2517E1E4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44286B52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S9124</w:t>
            </w:r>
          </w:p>
        </w:tc>
        <w:tc>
          <w:tcPr>
            <w:tcW w:w="2038" w:type="dxa"/>
            <w:vAlign w:val="center"/>
          </w:tcPr>
          <w:p w14:paraId="5DA9F690" w14:textId="0C2306D6" w:rsidR="00122C92" w:rsidRPr="00AC31DA" w:rsidRDefault="00E64A67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Servicio de Enfermería Particular</w:t>
            </w:r>
          </w:p>
        </w:tc>
        <w:tc>
          <w:tcPr>
            <w:tcW w:w="7752" w:type="dxa"/>
            <w:vAlign w:val="center"/>
          </w:tcPr>
          <w:p w14:paraId="5C64E0FB" w14:textId="54840315" w:rsidR="00122C92" w:rsidRPr="00AC31DA" w:rsidRDefault="002A30D4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3528411A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041A01A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T1019</w:t>
            </w:r>
          </w:p>
        </w:tc>
        <w:tc>
          <w:tcPr>
            <w:tcW w:w="2038" w:type="dxa"/>
            <w:vAlign w:val="center"/>
          </w:tcPr>
          <w:p w14:paraId="10A7C8BC" w14:textId="232C6905" w:rsidR="00122C92" w:rsidRPr="00AC31DA" w:rsidRDefault="008F6ECE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 xml:space="preserve">Cuidado </w:t>
            </w:r>
            <w:r w:rsidR="00122C92" w:rsidRPr="00AC31DA">
              <w:rPr>
                <w:rFonts w:ascii="Times New Roman" w:hAnsi="Times New Roman" w:cs="Times New Roman"/>
                <w:lang w:val="es-MX"/>
              </w:rPr>
              <w:t>Personal</w:t>
            </w:r>
          </w:p>
        </w:tc>
        <w:tc>
          <w:tcPr>
            <w:tcW w:w="7752" w:type="dxa"/>
            <w:vAlign w:val="center"/>
          </w:tcPr>
          <w:p w14:paraId="0FCC8C1F" w14:textId="70F2891C" w:rsidR="00122C92" w:rsidRPr="00AC31DA" w:rsidRDefault="002A30D4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272A37E2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645652FE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T2017</w:t>
            </w:r>
          </w:p>
        </w:tc>
        <w:tc>
          <w:tcPr>
            <w:tcW w:w="2038" w:type="dxa"/>
            <w:vAlign w:val="center"/>
          </w:tcPr>
          <w:p w14:paraId="5EBABE3A" w14:textId="4CBAD174" w:rsidR="00122C92" w:rsidRPr="00AC31DA" w:rsidRDefault="00122C92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Habilita</w:t>
            </w:r>
            <w:r w:rsidR="008F6ECE" w:rsidRPr="00AC31DA">
              <w:rPr>
                <w:rFonts w:ascii="Times New Roman" w:hAnsi="Times New Roman" w:cs="Times New Roman"/>
                <w:lang w:val="es-MX"/>
              </w:rPr>
              <w:t>ción</w:t>
            </w:r>
          </w:p>
        </w:tc>
        <w:tc>
          <w:tcPr>
            <w:tcW w:w="7752" w:type="dxa"/>
            <w:vAlign w:val="center"/>
          </w:tcPr>
          <w:p w14:paraId="3D209CC0" w14:textId="40248D4B" w:rsidR="00122C92" w:rsidRPr="00AC31DA" w:rsidRDefault="00492D98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</w:t>
            </w:r>
            <w:r w:rsidRPr="00AC31DA">
              <w:rPr>
                <w:rFonts w:ascii="Times New Roman" w:hAnsi="Times New Roman" w:cs="Times New Roman"/>
                <w:lang w:val="es-MX"/>
              </w:rPr>
              <w:t>4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356883EE" w14:textId="77777777" w:rsidTr="00122C92">
        <w:trPr>
          <w:trHeight w:val="313"/>
        </w:trPr>
        <w:tc>
          <w:tcPr>
            <w:tcW w:w="902" w:type="dxa"/>
            <w:vAlign w:val="center"/>
          </w:tcPr>
          <w:p w14:paraId="19AEB38B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S5135</w:t>
            </w:r>
          </w:p>
        </w:tc>
        <w:tc>
          <w:tcPr>
            <w:tcW w:w="2038" w:type="dxa"/>
            <w:vAlign w:val="center"/>
          </w:tcPr>
          <w:p w14:paraId="5E2A9830" w14:textId="20AF76F7" w:rsidR="00122C92" w:rsidRPr="00AC31DA" w:rsidRDefault="009E01AF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 xml:space="preserve">Cuidado </w:t>
            </w:r>
            <w:r w:rsidR="00052FFA" w:rsidRPr="00AC31DA">
              <w:rPr>
                <w:rFonts w:ascii="Times New Roman" w:hAnsi="Times New Roman" w:cs="Times New Roman"/>
                <w:lang w:val="es-MX"/>
              </w:rPr>
              <w:t>Complementario</w:t>
            </w:r>
          </w:p>
        </w:tc>
        <w:tc>
          <w:tcPr>
            <w:tcW w:w="7752" w:type="dxa"/>
            <w:vAlign w:val="center"/>
          </w:tcPr>
          <w:p w14:paraId="231D4839" w14:textId="37C18FB0" w:rsidR="00122C92" w:rsidRPr="00AC31DA" w:rsidRDefault="00B75F5D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492D98">
              <w:rPr>
                <w:rFonts w:ascii="Times New Roman" w:hAnsi="Times New Roman" w:cs="Times New Roman"/>
                <w:lang w:val="es-MX"/>
              </w:rPr>
              <w:t>El servicio se realizará en la próxima visita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487AA18F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059A1768" w14:textId="77777777" w:rsidR="00122C92" w:rsidRPr="00AC31DA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T1021</w:t>
            </w:r>
          </w:p>
        </w:tc>
        <w:tc>
          <w:tcPr>
            <w:tcW w:w="2038" w:type="dxa"/>
            <w:vAlign w:val="center"/>
          </w:tcPr>
          <w:p w14:paraId="0380B160" w14:textId="3E745925" w:rsidR="00122C92" w:rsidRPr="00AC31DA" w:rsidRDefault="00052FFA" w:rsidP="00E011A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Ayuda Médica en el Hogar</w:t>
            </w:r>
          </w:p>
        </w:tc>
        <w:tc>
          <w:tcPr>
            <w:tcW w:w="7752" w:type="dxa"/>
            <w:vAlign w:val="center"/>
          </w:tcPr>
          <w:p w14:paraId="7B215303" w14:textId="6A2E6B39" w:rsidR="00122C92" w:rsidRPr="00AC31DA" w:rsidRDefault="002A30D4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1A520DB9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2394D460" w14:textId="77777777" w:rsidR="00122C92" w:rsidRPr="00AC31DA" w:rsidRDefault="00122C92" w:rsidP="00963E81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G0151</w:t>
            </w:r>
          </w:p>
        </w:tc>
        <w:tc>
          <w:tcPr>
            <w:tcW w:w="2038" w:type="dxa"/>
            <w:vAlign w:val="center"/>
          </w:tcPr>
          <w:p w14:paraId="1FA43028" w14:textId="68C454F8" w:rsidR="00122C92" w:rsidRPr="00AC31DA" w:rsidRDefault="00052FFA" w:rsidP="00E011A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Terapia Física</w:t>
            </w:r>
          </w:p>
        </w:tc>
        <w:tc>
          <w:tcPr>
            <w:tcW w:w="7752" w:type="dxa"/>
            <w:vAlign w:val="center"/>
          </w:tcPr>
          <w:p w14:paraId="78D83ABB" w14:textId="5790C698" w:rsidR="00122C92" w:rsidRPr="00AC31DA" w:rsidRDefault="00B75F5D" w:rsidP="00963E81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lang w:val="es-MX"/>
              </w:rPr>
            </w:pPr>
            <w:r w:rsidRPr="00492D98">
              <w:rPr>
                <w:rFonts w:ascii="Times New Roman" w:hAnsi="Times New Roman" w:cs="Times New Roman"/>
                <w:lang w:val="es-MX"/>
              </w:rPr>
              <w:t>El servicio se realizará en la próxima visita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699B280E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58E53A5D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S9131</w:t>
            </w:r>
          </w:p>
        </w:tc>
        <w:tc>
          <w:tcPr>
            <w:tcW w:w="2038" w:type="dxa"/>
            <w:vAlign w:val="center"/>
          </w:tcPr>
          <w:p w14:paraId="6CFCD88D" w14:textId="3B40C791" w:rsidR="00122C92" w:rsidRPr="00AC31DA" w:rsidRDefault="00052FFA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Terapia Física</w:t>
            </w:r>
          </w:p>
        </w:tc>
        <w:tc>
          <w:tcPr>
            <w:tcW w:w="7752" w:type="dxa"/>
            <w:vAlign w:val="center"/>
          </w:tcPr>
          <w:p w14:paraId="3B0C801A" w14:textId="4CEB29CE" w:rsidR="00122C92" w:rsidRPr="00AC31DA" w:rsidRDefault="00B75F5D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492D98">
              <w:rPr>
                <w:rFonts w:ascii="Times New Roman" w:hAnsi="Times New Roman" w:cs="Times New Roman"/>
                <w:lang w:val="es-MX"/>
              </w:rPr>
              <w:t>El servicio se realizará en la próxima visita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078009C3" w14:textId="77777777" w:rsidTr="00122C92">
        <w:trPr>
          <w:trHeight w:val="586"/>
        </w:trPr>
        <w:tc>
          <w:tcPr>
            <w:tcW w:w="902" w:type="dxa"/>
            <w:vAlign w:val="center"/>
          </w:tcPr>
          <w:p w14:paraId="005C8D49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G0152</w:t>
            </w:r>
          </w:p>
        </w:tc>
        <w:tc>
          <w:tcPr>
            <w:tcW w:w="2038" w:type="dxa"/>
            <w:vAlign w:val="center"/>
          </w:tcPr>
          <w:p w14:paraId="4668612B" w14:textId="13581912" w:rsidR="00122C92" w:rsidRPr="00AC31DA" w:rsidRDefault="00052FFA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 xml:space="preserve">Terapia </w:t>
            </w:r>
            <w:r w:rsidR="00122C92" w:rsidRPr="00AC31DA">
              <w:rPr>
                <w:rFonts w:ascii="Times New Roman" w:hAnsi="Times New Roman" w:cs="Times New Roman"/>
                <w:lang w:val="es-MX"/>
              </w:rPr>
              <w:t>Ocupa</w:t>
            </w:r>
            <w:r w:rsidRPr="00AC31DA">
              <w:rPr>
                <w:rFonts w:ascii="Times New Roman" w:hAnsi="Times New Roman" w:cs="Times New Roman"/>
                <w:lang w:val="es-MX"/>
              </w:rPr>
              <w:t>cional</w:t>
            </w:r>
          </w:p>
        </w:tc>
        <w:tc>
          <w:tcPr>
            <w:tcW w:w="7752" w:type="dxa"/>
            <w:vAlign w:val="center"/>
          </w:tcPr>
          <w:p w14:paraId="2D649A4B" w14:textId="11D40A61" w:rsidR="00122C92" w:rsidRPr="00AC31DA" w:rsidRDefault="00B75F5D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492D98">
              <w:rPr>
                <w:rFonts w:ascii="Times New Roman" w:hAnsi="Times New Roman" w:cs="Times New Roman"/>
                <w:lang w:val="es-MX"/>
              </w:rPr>
              <w:t>El servicio se realizará en la próxima visita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241CE088" w14:textId="77777777" w:rsidTr="00122C92">
        <w:trPr>
          <w:trHeight w:val="585"/>
        </w:trPr>
        <w:tc>
          <w:tcPr>
            <w:tcW w:w="902" w:type="dxa"/>
            <w:vAlign w:val="center"/>
          </w:tcPr>
          <w:p w14:paraId="56034180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S9129</w:t>
            </w:r>
          </w:p>
        </w:tc>
        <w:tc>
          <w:tcPr>
            <w:tcW w:w="2038" w:type="dxa"/>
            <w:vAlign w:val="center"/>
          </w:tcPr>
          <w:p w14:paraId="25976ADB" w14:textId="7DDB6DC3" w:rsidR="00122C92" w:rsidRPr="00AC31DA" w:rsidRDefault="00AC31DA" w:rsidP="00E011A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Terapia Ocupacional</w:t>
            </w:r>
          </w:p>
        </w:tc>
        <w:tc>
          <w:tcPr>
            <w:tcW w:w="7752" w:type="dxa"/>
            <w:vAlign w:val="center"/>
          </w:tcPr>
          <w:p w14:paraId="3CEB25FB" w14:textId="24165925" w:rsidR="00122C92" w:rsidRPr="00AC31DA" w:rsidRDefault="00B75F5D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492D98">
              <w:rPr>
                <w:rFonts w:ascii="Times New Roman" w:hAnsi="Times New Roman" w:cs="Times New Roman"/>
                <w:lang w:val="es-MX"/>
              </w:rPr>
              <w:t>El servicio se realizará en la próxima visita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3A341BB3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02DE8CCA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S5181</w:t>
            </w:r>
          </w:p>
        </w:tc>
        <w:tc>
          <w:tcPr>
            <w:tcW w:w="2038" w:type="dxa"/>
            <w:vAlign w:val="center"/>
          </w:tcPr>
          <w:p w14:paraId="2ECBCA85" w14:textId="72A3A904" w:rsidR="00122C92" w:rsidRPr="00AC31DA" w:rsidRDefault="00AC31DA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Terapia Respiratoria</w:t>
            </w:r>
          </w:p>
        </w:tc>
        <w:tc>
          <w:tcPr>
            <w:tcW w:w="7752" w:type="dxa"/>
            <w:vAlign w:val="center"/>
          </w:tcPr>
          <w:p w14:paraId="5B251F71" w14:textId="0908657D" w:rsidR="00122C92" w:rsidRPr="00AC31DA" w:rsidRDefault="00D726EB" w:rsidP="00963E81">
            <w:pPr>
              <w:pStyle w:val="TableParagraph"/>
              <w:ind w:left="8"/>
              <w:rPr>
                <w:rFonts w:ascii="Times New Roman" w:hAnsi="Times New Roman" w:cs="Times New Roman"/>
                <w:lang w:val="es-MX"/>
              </w:rPr>
            </w:pPr>
            <w:r w:rsidRPr="005D6D32">
              <w:rPr>
                <w:rFonts w:ascii="Times New Roman" w:hAnsi="Times New Roman" w:cs="Times New Roman"/>
                <w:lang w:val="es-MX"/>
              </w:rPr>
              <w:t xml:space="preserve">El servicio debe </w:t>
            </w:r>
            <w:r w:rsidRPr="00AC31DA">
              <w:rPr>
                <w:rFonts w:ascii="Times New Roman" w:hAnsi="Times New Roman" w:cs="Times New Roman"/>
                <w:lang w:val="es-MX"/>
              </w:rPr>
              <w:t xml:space="preserve">volver a </w:t>
            </w:r>
            <w:r w:rsidRPr="005D6D32">
              <w:rPr>
                <w:rFonts w:ascii="Times New Roman" w:hAnsi="Times New Roman" w:cs="Times New Roman"/>
                <w:lang w:val="es-MX"/>
              </w:rPr>
              <w:t>programa</w:t>
            </w:r>
            <w:r w:rsidRPr="00AC31DA">
              <w:rPr>
                <w:rFonts w:ascii="Times New Roman" w:hAnsi="Times New Roman" w:cs="Times New Roman"/>
                <w:lang w:val="es-MX"/>
              </w:rPr>
              <w:t>rse</w:t>
            </w:r>
            <w:r w:rsidRPr="005D6D32">
              <w:rPr>
                <w:rFonts w:ascii="Times New Roman" w:hAnsi="Times New Roman" w:cs="Times New Roman"/>
                <w:lang w:val="es-MX"/>
              </w:rPr>
              <w:t xml:space="preserve"> dentro de las 2 horas de la hora de inicio originalmente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5AAC42B2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7C178035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G0153</w:t>
            </w:r>
          </w:p>
        </w:tc>
        <w:tc>
          <w:tcPr>
            <w:tcW w:w="2038" w:type="dxa"/>
            <w:vAlign w:val="center"/>
          </w:tcPr>
          <w:p w14:paraId="2C9E7DD2" w14:textId="497761EC" w:rsidR="00122C92" w:rsidRPr="00AC31DA" w:rsidRDefault="00AC31DA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Terapia del Habla</w:t>
            </w:r>
          </w:p>
        </w:tc>
        <w:tc>
          <w:tcPr>
            <w:tcW w:w="7752" w:type="dxa"/>
            <w:vAlign w:val="center"/>
          </w:tcPr>
          <w:p w14:paraId="574DB1D6" w14:textId="0AF05F11" w:rsidR="00122C92" w:rsidRPr="00AC31DA" w:rsidRDefault="00B75F5D" w:rsidP="00963E81">
            <w:pPr>
              <w:rPr>
                <w:rFonts w:ascii="Times New Roman" w:hAnsi="Times New Roman" w:cs="Times New Roman"/>
                <w:lang w:val="es-MX"/>
              </w:rPr>
            </w:pPr>
            <w:r w:rsidRPr="00492D98">
              <w:rPr>
                <w:rFonts w:ascii="Times New Roman" w:hAnsi="Times New Roman" w:cs="Times New Roman"/>
                <w:lang w:val="es-MX"/>
              </w:rPr>
              <w:t>El servicio se realizará en la próxima visita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122C92" w:rsidRPr="00A03C34" w14:paraId="45A4063B" w14:textId="77777777" w:rsidTr="00122C92">
        <w:trPr>
          <w:trHeight w:val="315"/>
        </w:trPr>
        <w:tc>
          <w:tcPr>
            <w:tcW w:w="902" w:type="dxa"/>
            <w:vAlign w:val="center"/>
          </w:tcPr>
          <w:p w14:paraId="1D878C58" w14:textId="77777777" w:rsidR="00122C92" w:rsidRPr="00AC31DA" w:rsidRDefault="00122C92" w:rsidP="00963E81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S9128</w:t>
            </w:r>
          </w:p>
        </w:tc>
        <w:tc>
          <w:tcPr>
            <w:tcW w:w="2038" w:type="dxa"/>
            <w:vAlign w:val="center"/>
          </w:tcPr>
          <w:p w14:paraId="741FD219" w14:textId="60437B12" w:rsidR="00122C92" w:rsidRPr="00AC31DA" w:rsidRDefault="00AC31DA" w:rsidP="00E011AA">
            <w:pPr>
              <w:pStyle w:val="TableParagraph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AC31DA">
              <w:rPr>
                <w:rFonts w:ascii="Times New Roman" w:hAnsi="Times New Roman" w:cs="Times New Roman"/>
                <w:lang w:val="es-MX"/>
              </w:rPr>
              <w:t>Terapia del Habla</w:t>
            </w:r>
          </w:p>
        </w:tc>
        <w:tc>
          <w:tcPr>
            <w:tcW w:w="7752" w:type="dxa"/>
            <w:vAlign w:val="center"/>
          </w:tcPr>
          <w:p w14:paraId="03CC09E3" w14:textId="6EBBBE6D" w:rsidR="00122C92" w:rsidRPr="00AC31DA" w:rsidRDefault="00B75F5D" w:rsidP="00963E81">
            <w:pPr>
              <w:rPr>
                <w:rFonts w:ascii="Times New Roman" w:hAnsi="Times New Roman" w:cs="Times New Roman"/>
                <w:lang w:val="es-MX"/>
              </w:rPr>
            </w:pPr>
            <w:r w:rsidRPr="00492D98">
              <w:rPr>
                <w:rFonts w:ascii="Times New Roman" w:hAnsi="Times New Roman" w:cs="Times New Roman"/>
                <w:lang w:val="es-MX"/>
              </w:rPr>
              <w:t>El servicio se realizará en la próxima visita programada</w:t>
            </w:r>
            <w:r w:rsidRPr="00AC31DA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</w:tbl>
    <w:p w14:paraId="3E2A2811" w14:textId="77777777" w:rsidR="00122C92" w:rsidRPr="00B75F5D" w:rsidRDefault="00122C92" w:rsidP="007B6336">
      <w:pPr>
        <w:pStyle w:val="BodyText"/>
        <w:spacing w:after="0"/>
        <w:rPr>
          <w:b/>
          <w:smallCaps/>
          <w:sz w:val="28"/>
          <w:szCs w:val="28"/>
          <w:lang w:val="es-MX"/>
        </w:rPr>
      </w:pPr>
    </w:p>
    <w:sectPr w:rsidR="00122C92" w:rsidRPr="00B75F5D" w:rsidSect="007B6336">
      <w:headerReference w:type="even" r:id="rId17"/>
      <w:headerReference w:type="default" r:id="rId18"/>
      <w:headerReference w:type="first" r:id="rId1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948C" w14:textId="77777777" w:rsidR="00AA2A53" w:rsidRDefault="00AA2A53" w:rsidP="00AA2A53">
      <w:r>
        <w:separator/>
      </w:r>
    </w:p>
  </w:endnote>
  <w:endnote w:type="continuationSeparator" w:id="0">
    <w:p w14:paraId="187D948D" w14:textId="77777777" w:rsidR="00AA2A53" w:rsidRDefault="00AA2A53" w:rsidP="00A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948E" w14:textId="77777777" w:rsidR="00AA2A53" w:rsidRDefault="00AA2A53" w:rsidP="00386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D948F" w14:textId="77777777" w:rsidR="00AA2A53" w:rsidRDefault="00AA2A53" w:rsidP="003864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CA34" w14:textId="77D37AA2" w:rsidR="00291CAB" w:rsidRPr="0084141A" w:rsidRDefault="00291CAB" w:rsidP="00291CAB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  <w:lang w:val="es-MX"/>
      </w:rPr>
    </w:pPr>
    <w:r w:rsidRPr="0084141A">
      <w:rPr>
        <w:rFonts w:ascii="Times New Roman" w:hAnsi="Times New Roman" w:cs="Times New Roman"/>
        <w:b/>
        <w:sz w:val="24"/>
        <w:lang w:val="es-MX"/>
      </w:rPr>
      <w:t>540, A</w:t>
    </w:r>
    <w:r w:rsidR="0084141A" w:rsidRPr="0084141A">
      <w:rPr>
        <w:rFonts w:ascii="Times New Roman" w:hAnsi="Times New Roman" w:cs="Times New Roman"/>
        <w:b/>
        <w:sz w:val="24"/>
        <w:lang w:val="es-MX"/>
      </w:rPr>
      <w:t>djunto</w:t>
    </w:r>
    <w:r w:rsidRPr="0084141A">
      <w:rPr>
        <w:rFonts w:ascii="Times New Roman" w:hAnsi="Times New Roman" w:cs="Times New Roman"/>
        <w:b/>
        <w:sz w:val="24"/>
        <w:lang w:val="es-MX"/>
      </w:rPr>
      <w:t xml:space="preserve"> D - P</w:t>
    </w:r>
    <w:r w:rsidR="0084141A" w:rsidRPr="0084141A">
      <w:rPr>
        <w:rFonts w:ascii="Times New Roman" w:hAnsi="Times New Roman" w:cs="Times New Roman"/>
        <w:b/>
        <w:sz w:val="24"/>
        <w:lang w:val="es-MX"/>
      </w:rPr>
      <w:t>ágina</w:t>
    </w:r>
    <w:r w:rsidRPr="0084141A">
      <w:rPr>
        <w:rFonts w:ascii="Times New Roman" w:hAnsi="Times New Roman" w:cs="Times New Roman"/>
        <w:b/>
        <w:sz w:val="24"/>
        <w:lang w:val="es-MX"/>
      </w:rPr>
      <w:t xml:space="preserve"> </w:t>
    </w:r>
    <w:r w:rsidRPr="00291CAB">
      <w:rPr>
        <w:rFonts w:ascii="Times New Roman" w:hAnsi="Times New Roman" w:cs="Times New Roman"/>
        <w:b/>
        <w:sz w:val="24"/>
      </w:rPr>
      <w:fldChar w:fldCharType="begin"/>
    </w:r>
    <w:r w:rsidRPr="0084141A">
      <w:rPr>
        <w:rFonts w:ascii="Times New Roman" w:hAnsi="Times New Roman" w:cs="Times New Roman"/>
        <w:b/>
        <w:sz w:val="24"/>
        <w:lang w:val="es-MX"/>
      </w:rPr>
      <w:instrText xml:space="preserve"> PAGE  \* Arabic  \* MERGEFORMAT </w:instrText>
    </w:r>
    <w:r w:rsidRPr="00291CAB">
      <w:rPr>
        <w:rFonts w:ascii="Times New Roman" w:hAnsi="Times New Roman" w:cs="Times New Roman"/>
        <w:b/>
        <w:sz w:val="24"/>
      </w:rPr>
      <w:fldChar w:fldCharType="separate"/>
    </w:r>
    <w:r w:rsidR="009A1554" w:rsidRPr="0084141A">
      <w:rPr>
        <w:rFonts w:ascii="Times New Roman" w:hAnsi="Times New Roman" w:cs="Times New Roman"/>
        <w:b/>
        <w:noProof/>
        <w:sz w:val="24"/>
        <w:lang w:val="es-MX"/>
      </w:rPr>
      <w:t>2</w:t>
    </w:r>
    <w:r w:rsidRPr="00291CAB">
      <w:rPr>
        <w:rFonts w:ascii="Times New Roman" w:hAnsi="Times New Roman" w:cs="Times New Roman"/>
        <w:b/>
        <w:sz w:val="24"/>
      </w:rPr>
      <w:fldChar w:fldCharType="end"/>
    </w:r>
    <w:r w:rsidRPr="0084141A">
      <w:rPr>
        <w:rFonts w:ascii="Times New Roman" w:hAnsi="Times New Roman" w:cs="Times New Roman"/>
        <w:b/>
        <w:sz w:val="24"/>
        <w:lang w:val="es-MX"/>
      </w:rPr>
      <w:t xml:space="preserve"> </w:t>
    </w:r>
    <w:r w:rsidR="0084141A" w:rsidRPr="0084141A">
      <w:rPr>
        <w:rFonts w:ascii="Times New Roman" w:hAnsi="Times New Roman" w:cs="Times New Roman"/>
        <w:b/>
        <w:sz w:val="24"/>
        <w:lang w:val="es-MX"/>
      </w:rPr>
      <w:t>de</w:t>
    </w:r>
    <w:r w:rsidRPr="0084141A">
      <w:rPr>
        <w:rFonts w:ascii="Times New Roman" w:hAnsi="Times New Roman" w:cs="Times New Roman"/>
        <w:b/>
        <w:sz w:val="24"/>
        <w:lang w:val="es-MX"/>
      </w:rPr>
      <w:t xml:space="preserve"> </w:t>
    </w:r>
    <w:r w:rsidRPr="00291CAB">
      <w:rPr>
        <w:rFonts w:ascii="Times New Roman" w:hAnsi="Times New Roman" w:cs="Times New Roman"/>
        <w:b/>
        <w:sz w:val="24"/>
      </w:rPr>
      <w:fldChar w:fldCharType="begin"/>
    </w:r>
    <w:r w:rsidRPr="0084141A">
      <w:rPr>
        <w:rFonts w:ascii="Times New Roman" w:hAnsi="Times New Roman" w:cs="Times New Roman"/>
        <w:b/>
        <w:sz w:val="24"/>
        <w:lang w:val="es-MX"/>
      </w:rPr>
      <w:instrText xml:space="preserve"> NUMPAGES  \* Arabic  \* MERGEFORMAT </w:instrText>
    </w:r>
    <w:r w:rsidRPr="00291CAB">
      <w:rPr>
        <w:rFonts w:ascii="Times New Roman" w:hAnsi="Times New Roman" w:cs="Times New Roman"/>
        <w:b/>
        <w:sz w:val="24"/>
      </w:rPr>
      <w:fldChar w:fldCharType="separate"/>
    </w:r>
    <w:r w:rsidR="009A1554" w:rsidRPr="0084141A">
      <w:rPr>
        <w:rFonts w:ascii="Times New Roman" w:hAnsi="Times New Roman" w:cs="Times New Roman"/>
        <w:b/>
        <w:noProof/>
        <w:sz w:val="24"/>
        <w:lang w:val="es-MX"/>
      </w:rPr>
      <w:t>4</w:t>
    </w:r>
    <w:r w:rsidRPr="00291CAB">
      <w:rPr>
        <w:rFonts w:ascii="Times New Roman" w:hAnsi="Times New Roman" w:cs="Times New Roman"/>
        <w:b/>
        <w:sz w:val="24"/>
      </w:rPr>
      <w:fldChar w:fldCharType="end"/>
    </w:r>
  </w:p>
  <w:p w14:paraId="5A4DC714" w14:textId="7C341944" w:rsidR="00291CAB" w:rsidRPr="0084141A" w:rsidRDefault="0084141A" w:rsidP="00291CAB">
    <w:pPr>
      <w:pStyle w:val="Footer"/>
      <w:pBdr>
        <w:top w:val="single" w:sz="18" w:space="1" w:color="auto"/>
      </w:pBdr>
      <w:rPr>
        <w:rFonts w:ascii="Times New Roman" w:hAnsi="Times New Roman" w:cs="Times New Roman"/>
        <w:b/>
        <w:sz w:val="20"/>
        <w:lang w:val="es-MX"/>
      </w:rPr>
    </w:pPr>
    <w:r w:rsidRPr="0084141A">
      <w:rPr>
        <w:rFonts w:ascii="Times New Roman" w:hAnsi="Times New Roman" w:cs="Times New Roman"/>
        <w:b/>
        <w:sz w:val="20"/>
        <w:lang w:val="es-MX"/>
      </w:rPr>
      <w:t>Fecha Inicial</w:t>
    </w:r>
    <w:r w:rsidR="00291CAB" w:rsidRPr="0084141A">
      <w:rPr>
        <w:rFonts w:ascii="Times New Roman" w:hAnsi="Times New Roman" w:cs="Times New Roman"/>
        <w:b/>
        <w:sz w:val="20"/>
        <w:lang w:val="es-MX"/>
      </w:rPr>
      <w:t>: 01/01/21</w:t>
    </w:r>
  </w:p>
  <w:p w14:paraId="58EEBDF0" w14:textId="2E97BC70" w:rsidR="00291CAB" w:rsidRPr="0084141A" w:rsidRDefault="0084141A" w:rsidP="00291CAB">
    <w:pPr>
      <w:pStyle w:val="Footer"/>
      <w:pBdr>
        <w:top w:val="single" w:sz="18" w:space="1" w:color="auto"/>
      </w:pBdr>
      <w:rPr>
        <w:rFonts w:ascii="Times New Roman" w:hAnsi="Times New Roman" w:cs="Times New Roman"/>
        <w:sz w:val="20"/>
        <w:lang w:val="es-MX"/>
      </w:rPr>
    </w:pPr>
    <w:r>
      <w:rPr>
        <w:rFonts w:ascii="Times New Roman" w:hAnsi="Times New Roman" w:cs="Times New Roman"/>
        <w:b/>
        <w:sz w:val="20"/>
        <w:lang w:val="es-MX"/>
      </w:rPr>
      <w:t>Fecha de Aprobación</w:t>
    </w:r>
    <w:r w:rsidR="00291CAB" w:rsidRPr="0084141A">
      <w:rPr>
        <w:rFonts w:ascii="Times New Roman" w:hAnsi="Times New Roman" w:cs="Times New Roman"/>
        <w:b/>
        <w:sz w:val="20"/>
        <w:lang w:val="es-MX"/>
      </w:rPr>
      <w:t xml:space="preserve">: </w:t>
    </w:r>
    <w:r w:rsidR="0067788A" w:rsidRPr="0084141A">
      <w:rPr>
        <w:rFonts w:ascii="Times New Roman" w:hAnsi="Times New Roman" w:cs="Times New Roman"/>
        <w:b/>
        <w:sz w:val="20"/>
        <w:lang w:val="es-MX"/>
      </w:rPr>
      <w:t>11/19/20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0138" w14:textId="77777777" w:rsidR="00A03C34" w:rsidRDefault="00A0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948A" w14:textId="77777777" w:rsidR="00AA2A53" w:rsidRDefault="00AA2A53" w:rsidP="00AA2A53">
      <w:r>
        <w:separator/>
      </w:r>
    </w:p>
  </w:footnote>
  <w:footnote w:type="continuationSeparator" w:id="0">
    <w:p w14:paraId="187D948B" w14:textId="77777777" w:rsidR="00AA2A53" w:rsidRDefault="00AA2A53" w:rsidP="00AA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FCC0" w14:textId="77777777" w:rsidR="00A03C34" w:rsidRDefault="00A03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60" w:type="dxa"/>
      <w:tblInd w:w="-72" w:type="dxa"/>
      <w:tblLook w:val="04A0" w:firstRow="1" w:lastRow="0" w:firstColumn="1" w:lastColumn="0" w:noHBand="0" w:noVBand="1"/>
    </w:tblPr>
    <w:tblGrid>
      <w:gridCol w:w="3576"/>
      <w:gridCol w:w="11184"/>
    </w:tblGrid>
    <w:tr w:rsidR="00B06485" w:rsidRPr="00847B31" w14:paraId="2274C807" w14:textId="77777777" w:rsidTr="00F05577">
      <w:trPr>
        <w:trHeight w:val="450"/>
      </w:trPr>
      <w:tc>
        <w:tcPr>
          <w:tcW w:w="3576" w:type="dxa"/>
          <w:vMerge w:val="restart"/>
          <w:shd w:val="clear" w:color="auto" w:fill="auto"/>
          <w:vAlign w:val="center"/>
        </w:tcPr>
        <w:p w14:paraId="4E723669" w14:textId="02DD5F88" w:rsidR="00B06485" w:rsidRPr="00847B31" w:rsidRDefault="00A03C34" w:rsidP="00313120">
          <w:pPr>
            <w:rPr>
              <w:smallCaps/>
              <w:sz w:val="24"/>
              <w:szCs w:val="24"/>
              <w:highlight w:val="cyan"/>
            </w:rPr>
          </w:pPr>
          <w:r>
            <w:rPr>
              <w:smallCaps/>
              <w:sz w:val="24"/>
              <w:szCs w:val="24"/>
              <w:highlight w:val="cyan"/>
            </w:rPr>
            <w:t>LOGO</w:t>
          </w:r>
        </w:p>
      </w:tc>
      <w:tc>
        <w:tcPr>
          <w:tcW w:w="1118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E9E28D3" w14:textId="77777777" w:rsidR="00B06485" w:rsidRPr="00F63690" w:rsidRDefault="00B06485" w:rsidP="00313120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6490CF7D" w14:textId="77777777" w:rsidR="00B06485" w:rsidRPr="00F63690" w:rsidRDefault="00B06485" w:rsidP="0031312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F6369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B06485" w:rsidRPr="00A03C34" w14:paraId="41C2343E" w14:textId="77777777" w:rsidTr="00F05577">
      <w:tc>
        <w:tcPr>
          <w:tcW w:w="3576" w:type="dxa"/>
          <w:vMerge/>
          <w:shd w:val="clear" w:color="auto" w:fill="auto"/>
        </w:tcPr>
        <w:p w14:paraId="752A714F" w14:textId="77777777" w:rsidR="00B06485" w:rsidRPr="00847B31" w:rsidRDefault="00B06485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1184" w:type="dxa"/>
          <w:tcBorders>
            <w:top w:val="single" w:sz="18" w:space="0" w:color="auto"/>
          </w:tcBorders>
          <w:shd w:val="clear" w:color="auto" w:fill="auto"/>
        </w:tcPr>
        <w:p w14:paraId="3EE16740" w14:textId="3B0CF12B" w:rsidR="00205826" w:rsidRPr="00F92812" w:rsidRDefault="00D157C6" w:rsidP="0031312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</w:pPr>
          <w:r w:rsidRPr="00E95F07"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  <w:t>Política</w:t>
          </w:r>
          <w:r w:rsidR="00B06485" w:rsidRPr="00E95F07"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  <w:t xml:space="preserve"> </w:t>
          </w:r>
          <w:r w:rsidR="00466B99" w:rsidRPr="00E95F07"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  <w:t>540</w:t>
          </w:r>
          <w:r w:rsidR="00495FA2" w:rsidRPr="00E95F07"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  <w:t xml:space="preserve">, </w:t>
          </w:r>
          <w:r w:rsidR="00466B99" w:rsidRPr="00E95F07"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  <w:t>A</w:t>
          </w:r>
          <w:r w:rsidRPr="00E95F07"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  <w:t>djunto</w:t>
          </w:r>
          <w:r w:rsidR="00466B99" w:rsidRPr="00E95F07"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  <w:t xml:space="preserve"> D - </w:t>
          </w:r>
          <w:r w:rsidR="00BE0F0E" w:rsidRPr="00E95F07"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  <w:t xml:space="preserve">EVV </w:t>
          </w:r>
          <w:r w:rsidR="00F92812" w:rsidRPr="00F92812">
            <w:rPr>
              <w:rFonts w:ascii="Times New Roman" w:hAnsi="Times New Roman" w:cs="Times New Roman"/>
              <w:b/>
              <w:smallCaps/>
              <w:sz w:val="24"/>
              <w:szCs w:val="24"/>
              <w:lang w:val="es-MX"/>
            </w:rPr>
            <w:t>Plan de Contingencia/Respaldo de Miembros</w:t>
          </w:r>
        </w:p>
        <w:p w14:paraId="7849C973" w14:textId="7FBD461E" w:rsidR="00205826" w:rsidRPr="00F92812" w:rsidRDefault="00205826" w:rsidP="00313120">
          <w:pPr>
            <w:jc w:val="center"/>
            <w:rPr>
              <w:rFonts w:ascii="Times New Roman" w:hAnsi="Times New Roman" w:cs="Times New Roman"/>
              <w:b/>
              <w:smallCaps/>
              <w:sz w:val="6"/>
              <w:szCs w:val="6"/>
              <w:lang w:val="es-MX"/>
            </w:rPr>
          </w:pPr>
        </w:p>
      </w:tc>
    </w:tr>
  </w:tbl>
  <w:p w14:paraId="401D0B60" w14:textId="77777777" w:rsidR="00B06485" w:rsidRPr="00F92812" w:rsidRDefault="00B06485">
    <w:pPr>
      <w:pStyle w:val="Header"/>
      <w:rPr>
        <w:sz w:val="6"/>
        <w:szCs w:val="6"/>
        <w:lang w:val="es-MX"/>
      </w:rPr>
    </w:pPr>
  </w:p>
  <w:tbl>
    <w:tblPr>
      <w:tblStyle w:val="TableGrid"/>
      <w:tblW w:w="1476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270"/>
      <w:gridCol w:w="4410"/>
      <w:gridCol w:w="270"/>
      <w:gridCol w:w="3312"/>
    </w:tblGrid>
    <w:tr w:rsidR="00783D12" w:rsidRPr="00A03C34" w14:paraId="4267E1F8" w14:textId="77777777" w:rsidTr="00F05577">
      <w:tc>
        <w:tcPr>
          <w:tcW w:w="6498" w:type="dxa"/>
          <w:tcBorders>
            <w:bottom w:val="single" w:sz="2" w:space="0" w:color="auto"/>
          </w:tcBorders>
        </w:tcPr>
        <w:p w14:paraId="265E41EA" w14:textId="77777777" w:rsidR="00783D12" w:rsidRPr="00F92812" w:rsidRDefault="00783D12" w:rsidP="00313120">
          <w:pPr>
            <w:jc w:val="center"/>
            <w:rPr>
              <w:b/>
              <w:smallCaps/>
              <w:sz w:val="24"/>
              <w:szCs w:val="24"/>
              <w:lang w:val="es-MX"/>
            </w:rPr>
          </w:pPr>
        </w:p>
      </w:tc>
      <w:tc>
        <w:tcPr>
          <w:tcW w:w="270" w:type="dxa"/>
        </w:tcPr>
        <w:p w14:paraId="1DB5B611" w14:textId="77777777" w:rsidR="00783D12" w:rsidRPr="00F92812" w:rsidRDefault="00783D12" w:rsidP="00313120">
          <w:pPr>
            <w:jc w:val="center"/>
            <w:rPr>
              <w:b/>
              <w:smallCaps/>
              <w:sz w:val="24"/>
              <w:szCs w:val="24"/>
              <w:lang w:val="es-MX"/>
            </w:rPr>
          </w:pPr>
        </w:p>
      </w:tc>
      <w:tc>
        <w:tcPr>
          <w:tcW w:w="4410" w:type="dxa"/>
          <w:tcBorders>
            <w:bottom w:val="single" w:sz="2" w:space="0" w:color="auto"/>
          </w:tcBorders>
        </w:tcPr>
        <w:p w14:paraId="09138082" w14:textId="5D6F9BB7" w:rsidR="00783D12" w:rsidRPr="00F92812" w:rsidRDefault="00783D12" w:rsidP="00313120">
          <w:pPr>
            <w:jc w:val="center"/>
            <w:rPr>
              <w:b/>
              <w:smallCaps/>
              <w:sz w:val="24"/>
              <w:szCs w:val="24"/>
              <w:lang w:val="es-MX"/>
            </w:rPr>
          </w:pPr>
        </w:p>
      </w:tc>
      <w:tc>
        <w:tcPr>
          <w:tcW w:w="270" w:type="dxa"/>
        </w:tcPr>
        <w:p w14:paraId="1DF549C2" w14:textId="77777777" w:rsidR="00783D12" w:rsidRPr="00F92812" w:rsidRDefault="00783D12" w:rsidP="00313120">
          <w:pPr>
            <w:jc w:val="center"/>
            <w:rPr>
              <w:b/>
              <w:smallCaps/>
              <w:sz w:val="24"/>
              <w:szCs w:val="24"/>
              <w:lang w:val="es-MX"/>
            </w:rPr>
          </w:pPr>
        </w:p>
      </w:tc>
      <w:tc>
        <w:tcPr>
          <w:tcW w:w="3312" w:type="dxa"/>
          <w:tcBorders>
            <w:bottom w:val="single" w:sz="2" w:space="0" w:color="auto"/>
          </w:tcBorders>
        </w:tcPr>
        <w:p w14:paraId="4C35AE2D" w14:textId="04391C09" w:rsidR="00783D12" w:rsidRPr="00F92812" w:rsidRDefault="00783D12" w:rsidP="00313120">
          <w:pPr>
            <w:jc w:val="center"/>
            <w:rPr>
              <w:b/>
              <w:smallCaps/>
              <w:sz w:val="24"/>
              <w:szCs w:val="24"/>
              <w:lang w:val="es-MX"/>
            </w:rPr>
          </w:pPr>
        </w:p>
      </w:tc>
    </w:tr>
    <w:tr w:rsidR="00783D12" w:rsidRPr="00E95788" w14:paraId="4EE70D4D" w14:textId="77777777" w:rsidTr="00F05577">
      <w:tc>
        <w:tcPr>
          <w:tcW w:w="6498" w:type="dxa"/>
          <w:tcBorders>
            <w:top w:val="single" w:sz="2" w:space="0" w:color="auto"/>
          </w:tcBorders>
        </w:tcPr>
        <w:p w14:paraId="2654B6F8" w14:textId="1AD43004" w:rsidR="00783D12" w:rsidRPr="00EE0EF5" w:rsidRDefault="00EB5554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  <w:r w:rsidRPr="00EE0EF5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>Nombre del Miembro</w:t>
          </w:r>
        </w:p>
      </w:tc>
      <w:tc>
        <w:tcPr>
          <w:tcW w:w="270" w:type="dxa"/>
        </w:tcPr>
        <w:p w14:paraId="79051679" w14:textId="77777777" w:rsidR="00783D12" w:rsidRPr="00EE0EF5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</w:p>
      </w:tc>
      <w:tc>
        <w:tcPr>
          <w:tcW w:w="4410" w:type="dxa"/>
          <w:tcBorders>
            <w:top w:val="single" w:sz="2" w:space="0" w:color="auto"/>
          </w:tcBorders>
        </w:tcPr>
        <w:p w14:paraId="1AFC13B3" w14:textId="02774E80" w:rsidR="00783D12" w:rsidRPr="00EE0EF5" w:rsidRDefault="00EB5554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  <w:r w:rsidRPr="00EE0EF5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 xml:space="preserve">Número de Identificación de </w:t>
          </w:r>
          <w:r w:rsidR="00783D12" w:rsidRPr="00EE0EF5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>AHCCCS</w:t>
          </w:r>
        </w:p>
      </w:tc>
      <w:tc>
        <w:tcPr>
          <w:tcW w:w="270" w:type="dxa"/>
        </w:tcPr>
        <w:p w14:paraId="40340305" w14:textId="77777777" w:rsidR="00783D12" w:rsidRPr="00EE0EF5" w:rsidRDefault="00783D12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</w:p>
      </w:tc>
      <w:tc>
        <w:tcPr>
          <w:tcW w:w="3312" w:type="dxa"/>
          <w:tcBorders>
            <w:top w:val="single" w:sz="2" w:space="0" w:color="auto"/>
          </w:tcBorders>
        </w:tcPr>
        <w:p w14:paraId="538C7811" w14:textId="6345D1C8" w:rsidR="00783D12" w:rsidRPr="00EE0EF5" w:rsidRDefault="00EB5554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  <w:r w:rsidRPr="00EE0EF5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>Fecha</w:t>
          </w:r>
          <w:r w:rsidR="00EE0EF5" w:rsidRPr="00EE0EF5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 xml:space="preserve"> del Plan</w:t>
          </w:r>
        </w:p>
      </w:tc>
    </w:tr>
  </w:tbl>
  <w:p w14:paraId="40415B74" w14:textId="77777777" w:rsidR="00205826" w:rsidRPr="003D6689" w:rsidRDefault="00205826">
    <w:pPr>
      <w:pStyle w:val="Header"/>
      <w:rPr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75A9" w14:textId="77777777" w:rsidR="00A03C34" w:rsidRDefault="00A03C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0170" w14:textId="043666B0" w:rsidR="001943DF" w:rsidRDefault="001943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0" w:type="dxa"/>
      <w:tblInd w:w="288" w:type="dxa"/>
      <w:tblLook w:val="04A0" w:firstRow="1" w:lastRow="0" w:firstColumn="1" w:lastColumn="0" w:noHBand="0" w:noVBand="1"/>
    </w:tblPr>
    <w:tblGrid>
      <w:gridCol w:w="3216"/>
      <w:gridCol w:w="7404"/>
    </w:tblGrid>
    <w:tr w:rsidR="003D40D9" w:rsidRPr="00847B31" w14:paraId="6E8AF747" w14:textId="77777777" w:rsidTr="003D40D9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7B2DE434" w14:textId="08831CFD" w:rsidR="003D40D9" w:rsidRPr="00847B31" w:rsidRDefault="00A03C34" w:rsidP="00313120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t>LOGO</w:t>
          </w:r>
        </w:p>
      </w:tc>
      <w:tc>
        <w:tcPr>
          <w:tcW w:w="740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A98A996" w14:textId="77777777" w:rsidR="003D40D9" w:rsidRPr="00A75722" w:rsidRDefault="003D40D9" w:rsidP="00313120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3DAE9B5C" w14:textId="77777777" w:rsidR="003D40D9" w:rsidRPr="00A75722" w:rsidRDefault="003D40D9" w:rsidP="00944A66">
          <w:pPr>
            <w:ind w:right="-18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3D40D9" w:rsidRPr="00847B31" w14:paraId="237BD403" w14:textId="77777777" w:rsidTr="003D40D9">
      <w:tc>
        <w:tcPr>
          <w:tcW w:w="3216" w:type="dxa"/>
          <w:vMerge/>
          <w:shd w:val="clear" w:color="auto" w:fill="auto"/>
        </w:tcPr>
        <w:p w14:paraId="643D5D58" w14:textId="77777777" w:rsidR="003D40D9" w:rsidRPr="00847B31" w:rsidRDefault="003D40D9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404" w:type="dxa"/>
          <w:tcBorders>
            <w:top w:val="single" w:sz="18" w:space="0" w:color="auto"/>
          </w:tcBorders>
          <w:shd w:val="clear" w:color="auto" w:fill="auto"/>
        </w:tcPr>
        <w:p w14:paraId="2132F13B" w14:textId="2C95CEBD" w:rsidR="003D40D9" w:rsidRPr="00A75722" w:rsidRDefault="00A75722" w:rsidP="003D40D9">
          <w:pPr>
            <w:ind w:right="72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Policy</w:t>
          </w:r>
          <w:r w:rsidR="003D40D9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 w:rsidR="00D80466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540</w:t>
          </w:r>
          <w:r w:rsidR="003D40D9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,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Attachment D - </w:t>
          </w:r>
          <w:r w:rsidR="00D80466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EVV </w:t>
          </w:r>
          <w:r w:rsidR="003D40D9" w:rsidRPr="00A75722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Member Contingency/Back-Up Plan</w:t>
          </w:r>
        </w:p>
        <w:p w14:paraId="3A5D2C5E" w14:textId="77777777" w:rsidR="003D40D9" w:rsidRPr="00A75722" w:rsidRDefault="003D40D9" w:rsidP="00313120">
          <w:pPr>
            <w:jc w:val="center"/>
            <w:rPr>
              <w:rFonts w:ascii="Times New Roman" w:hAnsi="Times New Roman" w:cs="Times New Roman"/>
              <w:b/>
              <w:smallCaps/>
              <w:sz w:val="6"/>
              <w:szCs w:val="6"/>
            </w:rPr>
          </w:pPr>
        </w:p>
      </w:tc>
    </w:tr>
  </w:tbl>
  <w:p w14:paraId="608143F7" w14:textId="77777777" w:rsidR="003D40D9" w:rsidRPr="003D6689" w:rsidRDefault="003D40D9">
    <w:pPr>
      <w:pStyle w:val="Header"/>
      <w:rPr>
        <w:sz w:val="6"/>
        <w:szCs w:val="6"/>
      </w:rPr>
    </w:pPr>
  </w:p>
  <w:tbl>
    <w:tblPr>
      <w:tblStyle w:val="TableGrid"/>
      <w:tblW w:w="10620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270"/>
      <w:gridCol w:w="2700"/>
      <w:gridCol w:w="270"/>
      <w:gridCol w:w="4410"/>
    </w:tblGrid>
    <w:tr w:rsidR="003D40D9" w:rsidRPr="000079BE" w14:paraId="30D574C5" w14:textId="77777777" w:rsidTr="00944A66">
      <w:tc>
        <w:tcPr>
          <w:tcW w:w="2970" w:type="dxa"/>
          <w:tcBorders>
            <w:bottom w:val="single" w:sz="2" w:space="0" w:color="auto"/>
          </w:tcBorders>
        </w:tcPr>
        <w:p w14:paraId="5A194281" w14:textId="77777777" w:rsidR="003D40D9" w:rsidRPr="0084141A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16193EA9" w14:textId="77777777" w:rsidR="003D40D9" w:rsidRPr="0084141A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0" w:type="dxa"/>
          <w:tcBorders>
            <w:bottom w:val="single" w:sz="2" w:space="0" w:color="auto"/>
          </w:tcBorders>
        </w:tcPr>
        <w:p w14:paraId="61858D2B" w14:textId="77777777" w:rsidR="003D40D9" w:rsidRPr="0084141A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270" w:type="dxa"/>
        </w:tcPr>
        <w:p w14:paraId="5B85982A" w14:textId="77777777" w:rsidR="003D40D9" w:rsidRPr="0084141A" w:rsidRDefault="003D40D9" w:rsidP="00313120">
          <w:pPr>
            <w:jc w:val="center"/>
            <w:rPr>
              <w:b/>
              <w:smallCaps/>
              <w:sz w:val="24"/>
              <w:szCs w:val="24"/>
            </w:rPr>
          </w:pPr>
        </w:p>
      </w:tc>
      <w:tc>
        <w:tcPr>
          <w:tcW w:w="4410" w:type="dxa"/>
          <w:tcBorders>
            <w:bottom w:val="single" w:sz="2" w:space="0" w:color="auto"/>
          </w:tcBorders>
        </w:tcPr>
        <w:p w14:paraId="2F2B7287" w14:textId="77777777" w:rsidR="003D40D9" w:rsidRPr="0084141A" w:rsidRDefault="003D40D9" w:rsidP="00944A66">
          <w:pPr>
            <w:ind w:right="3402"/>
            <w:jc w:val="center"/>
            <w:rPr>
              <w:b/>
              <w:smallCaps/>
              <w:sz w:val="24"/>
              <w:szCs w:val="24"/>
            </w:rPr>
          </w:pPr>
        </w:p>
      </w:tc>
    </w:tr>
    <w:tr w:rsidR="003D40D9" w:rsidRPr="000079BE" w14:paraId="033CB778" w14:textId="77777777" w:rsidTr="00944A66">
      <w:tc>
        <w:tcPr>
          <w:tcW w:w="2970" w:type="dxa"/>
          <w:tcBorders>
            <w:top w:val="single" w:sz="2" w:space="0" w:color="auto"/>
          </w:tcBorders>
        </w:tcPr>
        <w:p w14:paraId="07ED673C" w14:textId="00D47673" w:rsidR="003D40D9" w:rsidRPr="000079BE" w:rsidRDefault="00EA564D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  <w:r w:rsidRPr="000079BE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>Nombre del Miembro</w:t>
          </w:r>
        </w:p>
      </w:tc>
      <w:tc>
        <w:tcPr>
          <w:tcW w:w="270" w:type="dxa"/>
        </w:tcPr>
        <w:p w14:paraId="399E2F15" w14:textId="77777777" w:rsidR="003D40D9" w:rsidRPr="000079BE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</w:p>
      </w:tc>
      <w:tc>
        <w:tcPr>
          <w:tcW w:w="2700" w:type="dxa"/>
          <w:tcBorders>
            <w:top w:val="single" w:sz="2" w:space="0" w:color="auto"/>
          </w:tcBorders>
        </w:tcPr>
        <w:p w14:paraId="0480FAA5" w14:textId="7EB92A95" w:rsidR="003D40D9" w:rsidRPr="006D7F81" w:rsidRDefault="000079BE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  <w:r w:rsidRPr="006D7F81">
            <w:rPr>
              <w:rFonts w:ascii="Times New Roman" w:hAnsi="Times New Roman" w:cs="Times New Roman"/>
              <w:b/>
              <w:i/>
              <w:iCs/>
              <w:smallCaps/>
              <w:sz w:val="20"/>
              <w:szCs w:val="20"/>
              <w:lang w:val="es-MX"/>
            </w:rPr>
            <w:t>Núm</w:t>
          </w:r>
          <w:r w:rsidR="00EA564D" w:rsidRPr="006D7F81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>. de ID de AHCCCS</w:t>
          </w:r>
          <w:r w:rsidR="003D40D9" w:rsidRPr="006D7F81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 xml:space="preserve"> </w:t>
          </w:r>
        </w:p>
      </w:tc>
      <w:tc>
        <w:tcPr>
          <w:tcW w:w="270" w:type="dxa"/>
        </w:tcPr>
        <w:p w14:paraId="631C4064" w14:textId="77777777" w:rsidR="003D40D9" w:rsidRPr="000079BE" w:rsidRDefault="003D40D9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</w:p>
      </w:tc>
      <w:tc>
        <w:tcPr>
          <w:tcW w:w="4410" w:type="dxa"/>
          <w:tcBorders>
            <w:top w:val="single" w:sz="2" w:space="0" w:color="auto"/>
          </w:tcBorders>
        </w:tcPr>
        <w:p w14:paraId="4DDF1BDC" w14:textId="5027265D" w:rsidR="003D40D9" w:rsidRPr="000079BE" w:rsidRDefault="00EA564D" w:rsidP="00313120">
          <w:pPr>
            <w:jc w:val="center"/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</w:pPr>
          <w:r w:rsidRPr="000079BE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 xml:space="preserve">Fecha del </w:t>
          </w:r>
          <w:r w:rsidR="003D40D9" w:rsidRPr="000079BE">
            <w:rPr>
              <w:rFonts w:ascii="Times New Roman" w:hAnsi="Times New Roman" w:cs="Times New Roman"/>
              <w:b/>
              <w:i/>
              <w:smallCaps/>
              <w:sz w:val="20"/>
              <w:szCs w:val="20"/>
              <w:lang w:val="es-MX"/>
            </w:rPr>
            <w:t>Plan</w:t>
          </w:r>
        </w:p>
      </w:tc>
    </w:tr>
  </w:tbl>
  <w:p w14:paraId="4B572353" w14:textId="77777777" w:rsidR="003D40D9" w:rsidRPr="003D6689" w:rsidRDefault="003D40D9">
    <w:pPr>
      <w:pStyle w:val="Header"/>
      <w:rPr>
        <w:b/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3146" w14:textId="14907071" w:rsidR="001943DF" w:rsidRDefault="00194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2F7"/>
    <w:multiLevelType w:val="hybridMultilevel"/>
    <w:tmpl w:val="475E6A94"/>
    <w:lvl w:ilvl="0" w:tplc="6EE25034">
      <w:start w:val="1"/>
      <w:numFmt w:val="decimal"/>
      <w:lvlText w:val="%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29E1"/>
    <w:multiLevelType w:val="hybridMultilevel"/>
    <w:tmpl w:val="C70824CA"/>
    <w:lvl w:ilvl="0" w:tplc="233E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03EAB"/>
    <w:multiLevelType w:val="hybridMultilevel"/>
    <w:tmpl w:val="F1BAFFDA"/>
    <w:lvl w:ilvl="0" w:tplc="D2C8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E0C4A">
      <w:start w:val="1630"/>
      <w:numFmt w:val="decimal"/>
      <w:lvlText w:val="%2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77941"/>
    <w:multiLevelType w:val="hybridMultilevel"/>
    <w:tmpl w:val="0FFCB08E"/>
    <w:lvl w:ilvl="0" w:tplc="661248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68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48827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 w:tplc="43D4A69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45D7"/>
    <w:multiLevelType w:val="hybridMultilevel"/>
    <w:tmpl w:val="A964E3F6"/>
    <w:lvl w:ilvl="0" w:tplc="661248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805D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F2E2C"/>
    <w:multiLevelType w:val="hybridMultilevel"/>
    <w:tmpl w:val="2E54A73C"/>
    <w:lvl w:ilvl="0" w:tplc="FE9C4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BE4B0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A4ECE"/>
    <w:multiLevelType w:val="hybridMultilevel"/>
    <w:tmpl w:val="CFDCD224"/>
    <w:lvl w:ilvl="0" w:tplc="D2C8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6F"/>
    <w:rsid w:val="00000F46"/>
    <w:rsid w:val="000060E7"/>
    <w:rsid w:val="000079BE"/>
    <w:rsid w:val="000161DD"/>
    <w:rsid w:val="00025610"/>
    <w:rsid w:val="00032EFD"/>
    <w:rsid w:val="00052FFA"/>
    <w:rsid w:val="00057733"/>
    <w:rsid w:val="000650D5"/>
    <w:rsid w:val="00085E32"/>
    <w:rsid w:val="00086593"/>
    <w:rsid w:val="000B3333"/>
    <w:rsid w:val="000C1709"/>
    <w:rsid w:val="000E6A9C"/>
    <w:rsid w:val="00102DC7"/>
    <w:rsid w:val="00122C92"/>
    <w:rsid w:val="00135952"/>
    <w:rsid w:val="00140132"/>
    <w:rsid w:val="00140F81"/>
    <w:rsid w:val="00175B6D"/>
    <w:rsid w:val="00186038"/>
    <w:rsid w:val="001876D8"/>
    <w:rsid w:val="00187B58"/>
    <w:rsid w:val="00193C8A"/>
    <w:rsid w:val="001943DF"/>
    <w:rsid w:val="00195829"/>
    <w:rsid w:val="001A47B1"/>
    <w:rsid w:val="001A4C80"/>
    <w:rsid w:val="001A5357"/>
    <w:rsid w:val="001C07B9"/>
    <w:rsid w:val="001C2326"/>
    <w:rsid w:val="001F346F"/>
    <w:rsid w:val="00205826"/>
    <w:rsid w:val="00206949"/>
    <w:rsid w:val="00211AD6"/>
    <w:rsid w:val="00212590"/>
    <w:rsid w:val="002245C5"/>
    <w:rsid w:val="00234AC3"/>
    <w:rsid w:val="00263D3F"/>
    <w:rsid w:val="00290046"/>
    <w:rsid w:val="00291CAB"/>
    <w:rsid w:val="002A30D4"/>
    <w:rsid w:val="002A69D2"/>
    <w:rsid w:val="002D55F5"/>
    <w:rsid w:val="002F55F2"/>
    <w:rsid w:val="002F6720"/>
    <w:rsid w:val="003037BC"/>
    <w:rsid w:val="00337A29"/>
    <w:rsid w:val="00364FB8"/>
    <w:rsid w:val="003727DF"/>
    <w:rsid w:val="00383525"/>
    <w:rsid w:val="003839C7"/>
    <w:rsid w:val="00385B5D"/>
    <w:rsid w:val="00390240"/>
    <w:rsid w:val="003A4B40"/>
    <w:rsid w:val="003A7F53"/>
    <w:rsid w:val="003D4053"/>
    <w:rsid w:val="003D40D9"/>
    <w:rsid w:val="003D6689"/>
    <w:rsid w:val="003E4CB3"/>
    <w:rsid w:val="003F7989"/>
    <w:rsid w:val="00424D44"/>
    <w:rsid w:val="00454C83"/>
    <w:rsid w:val="00462F5D"/>
    <w:rsid w:val="00466B99"/>
    <w:rsid w:val="00476DA9"/>
    <w:rsid w:val="00486241"/>
    <w:rsid w:val="00492D98"/>
    <w:rsid w:val="0049309A"/>
    <w:rsid w:val="00495FA2"/>
    <w:rsid w:val="0049619B"/>
    <w:rsid w:val="004A2641"/>
    <w:rsid w:val="004B3D12"/>
    <w:rsid w:val="004B620E"/>
    <w:rsid w:val="004E5BDA"/>
    <w:rsid w:val="004E7047"/>
    <w:rsid w:val="004F0ECA"/>
    <w:rsid w:val="004F5271"/>
    <w:rsid w:val="0050034F"/>
    <w:rsid w:val="00516210"/>
    <w:rsid w:val="00521A00"/>
    <w:rsid w:val="005310B4"/>
    <w:rsid w:val="00532F71"/>
    <w:rsid w:val="00534990"/>
    <w:rsid w:val="00537FAA"/>
    <w:rsid w:val="00541D1D"/>
    <w:rsid w:val="00542D1F"/>
    <w:rsid w:val="00545024"/>
    <w:rsid w:val="00560FA5"/>
    <w:rsid w:val="00564018"/>
    <w:rsid w:val="00566316"/>
    <w:rsid w:val="005A14FC"/>
    <w:rsid w:val="005B37CB"/>
    <w:rsid w:val="005C5076"/>
    <w:rsid w:val="005D6D32"/>
    <w:rsid w:val="005E0F81"/>
    <w:rsid w:val="005E2BF1"/>
    <w:rsid w:val="005F41D2"/>
    <w:rsid w:val="006137FF"/>
    <w:rsid w:val="0061576F"/>
    <w:rsid w:val="00622BA7"/>
    <w:rsid w:val="00623A1D"/>
    <w:rsid w:val="00633B00"/>
    <w:rsid w:val="006506A2"/>
    <w:rsid w:val="00665F11"/>
    <w:rsid w:val="00666BAA"/>
    <w:rsid w:val="00676E9E"/>
    <w:rsid w:val="0067788A"/>
    <w:rsid w:val="006818B2"/>
    <w:rsid w:val="00691024"/>
    <w:rsid w:val="0069384E"/>
    <w:rsid w:val="006A22B8"/>
    <w:rsid w:val="006B1635"/>
    <w:rsid w:val="006C0DD8"/>
    <w:rsid w:val="006C3711"/>
    <w:rsid w:val="006D219C"/>
    <w:rsid w:val="006D7F81"/>
    <w:rsid w:val="00713CF3"/>
    <w:rsid w:val="007337E1"/>
    <w:rsid w:val="00754160"/>
    <w:rsid w:val="0076298A"/>
    <w:rsid w:val="00762E0B"/>
    <w:rsid w:val="00783D12"/>
    <w:rsid w:val="007A0DFF"/>
    <w:rsid w:val="007A2EB7"/>
    <w:rsid w:val="007A3565"/>
    <w:rsid w:val="007A6ADA"/>
    <w:rsid w:val="007B5A3A"/>
    <w:rsid w:val="007B6336"/>
    <w:rsid w:val="007D1B14"/>
    <w:rsid w:val="007E4C5A"/>
    <w:rsid w:val="007E72E4"/>
    <w:rsid w:val="00807164"/>
    <w:rsid w:val="008110BF"/>
    <w:rsid w:val="00830119"/>
    <w:rsid w:val="00836CDE"/>
    <w:rsid w:val="0084141A"/>
    <w:rsid w:val="008421FA"/>
    <w:rsid w:val="0084310F"/>
    <w:rsid w:val="008464A8"/>
    <w:rsid w:val="00861739"/>
    <w:rsid w:val="00863A04"/>
    <w:rsid w:val="00865486"/>
    <w:rsid w:val="00875376"/>
    <w:rsid w:val="0087758C"/>
    <w:rsid w:val="008B03CB"/>
    <w:rsid w:val="008B08F5"/>
    <w:rsid w:val="008D13C7"/>
    <w:rsid w:val="008D1E21"/>
    <w:rsid w:val="008F416F"/>
    <w:rsid w:val="008F6B95"/>
    <w:rsid w:val="008F6ECE"/>
    <w:rsid w:val="00906597"/>
    <w:rsid w:val="009146D1"/>
    <w:rsid w:val="00914C0A"/>
    <w:rsid w:val="00916877"/>
    <w:rsid w:val="009340E5"/>
    <w:rsid w:val="00940558"/>
    <w:rsid w:val="00942248"/>
    <w:rsid w:val="00944A66"/>
    <w:rsid w:val="00951AB9"/>
    <w:rsid w:val="00966E4E"/>
    <w:rsid w:val="00991292"/>
    <w:rsid w:val="009A1554"/>
    <w:rsid w:val="009A4358"/>
    <w:rsid w:val="009C2C19"/>
    <w:rsid w:val="009C425D"/>
    <w:rsid w:val="009E01AF"/>
    <w:rsid w:val="009F3DDD"/>
    <w:rsid w:val="00A00776"/>
    <w:rsid w:val="00A03C34"/>
    <w:rsid w:val="00A127BE"/>
    <w:rsid w:val="00A21C8A"/>
    <w:rsid w:val="00A32E3A"/>
    <w:rsid w:val="00A44286"/>
    <w:rsid w:val="00A60EA7"/>
    <w:rsid w:val="00A65796"/>
    <w:rsid w:val="00A70611"/>
    <w:rsid w:val="00A75722"/>
    <w:rsid w:val="00A81101"/>
    <w:rsid w:val="00A82404"/>
    <w:rsid w:val="00A92105"/>
    <w:rsid w:val="00AA2A53"/>
    <w:rsid w:val="00AA50C3"/>
    <w:rsid w:val="00AB2CDF"/>
    <w:rsid w:val="00AB3FB3"/>
    <w:rsid w:val="00AC29C6"/>
    <w:rsid w:val="00AC31DA"/>
    <w:rsid w:val="00AE79F3"/>
    <w:rsid w:val="00B04843"/>
    <w:rsid w:val="00B06485"/>
    <w:rsid w:val="00B37DA4"/>
    <w:rsid w:val="00B57010"/>
    <w:rsid w:val="00B75F5D"/>
    <w:rsid w:val="00B77DBA"/>
    <w:rsid w:val="00B87474"/>
    <w:rsid w:val="00B87AE5"/>
    <w:rsid w:val="00BB351D"/>
    <w:rsid w:val="00BC2121"/>
    <w:rsid w:val="00BC3DA2"/>
    <w:rsid w:val="00BC40B9"/>
    <w:rsid w:val="00BC514E"/>
    <w:rsid w:val="00BC5723"/>
    <w:rsid w:val="00BE0F0E"/>
    <w:rsid w:val="00BE2B82"/>
    <w:rsid w:val="00BE6D98"/>
    <w:rsid w:val="00C25830"/>
    <w:rsid w:val="00C73466"/>
    <w:rsid w:val="00C827B9"/>
    <w:rsid w:val="00C90158"/>
    <w:rsid w:val="00C94302"/>
    <w:rsid w:val="00CA4AC1"/>
    <w:rsid w:val="00CD598F"/>
    <w:rsid w:val="00D02792"/>
    <w:rsid w:val="00D07F16"/>
    <w:rsid w:val="00D157C6"/>
    <w:rsid w:val="00D15A3C"/>
    <w:rsid w:val="00D1734D"/>
    <w:rsid w:val="00D37136"/>
    <w:rsid w:val="00D44AF6"/>
    <w:rsid w:val="00D51F73"/>
    <w:rsid w:val="00D552F6"/>
    <w:rsid w:val="00D56EB8"/>
    <w:rsid w:val="00D604F8"/>
    <w:rsid w:val="00D726EB"/>
    <w:rsid w:val="00D80466"/>
    <w:rsid w:val="00D946BF"/>
    <w:rsid w:val="00DA398B"/>
    <w:rsid w:val="00DA64F5"/>
    <w:rsid w:val="00DB1896"/>
    <w:rsid w:val="00DC1A15"/>
    <w:rsid w:val="00DD57F0"/>
    <w:rsid w:val="00E011AA"/>
    <w:rsid w:val="00E1376A"/>
    <w:rsid w:val="00E248AD"/>
    <w:rsid w:val="00E319F3"/>
    <w:rsid w:val="00E36B8B"/>
    <w:rsid w:val="00E64A67"/>
    <w:rsid w:val="00E913BC"/>
    <w:rsid w:val="00E925CA"/>
    <w:rsid w:val="00E92C87"/>
    <w:rsid w:val="00E9375E"/>
    <w:rsid w:val="00E95788"/>
    <w:rsid w:val="00E95F07"/>
    <w:rsid w:val="00EA22DF"/>
    <w:rsid w:val="00EA36BC"/>
    <w:rsid w:val="00EA564D"/>
    <w:rsid w:val="00EB5554"/>
    <w:rsid w:val="00EB74E6"/>
    <w:rsid w:val="00EC1709"/>
    <w:rsid w:val="00ED1C1B"/>
    <w:rsid w:val="00EE0EF5"/>
    <w:rsid w:val="00EF19D3"/>
    <w:rsid w:val="00EF48F5"/>
    <w:rsid w:val="00F04658"/>
    <w:rsid w:val="00F047D6"/>
    <w:rsid w:val="00F05577"/>
    <w:rsid w:val="00F070F0"/>
    <w:rsid w:val="00F12F4E"/>
    <w:rsid w:val="00F31311"/>
    <w:rsid w:val="00F63690"/>
    <w:rsid w:val="00F847FB"/>
    <w:rsid w:val="00F85B61"/>
    <w:rsid w:val="00F86584"/>
    <w:rsid w:val="00F869A3"/>
    <w:rsid w:val="00F908E5"/>
    <w:rsid w:val="00F90EB7"/>
    <w:rsid w:val="00F92812"/>
    <w:rsid w:val="00FA3D27"/>
    <w:rsid w:val="00FA7992"/>
    <w:rsid w:val="00FD708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87D93A6"/>
  <w15:docId w15:val="{D7F1DD2D-9143-4751-8205-69BFCD76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53"/>
  </w:style>
  <w:style w:type="paragraph" w:styleId="Footer">
    <w:name w:val="footer"/>
    <w:basedOn w:val="Normal"/>
    <w:link w:val="FooterChar"/>
    <w:uiPriority w:val="99"/>
    <w:unhideWhenUsed/>
    <w:rsid w:val="00AA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53"/>
  </w:style>
  <w:style w:type="character" w:styleId="PageNumber">
    <w:name w:val="page number"/>
    <w:basedOn w:val="DefaultParagraphFont"/>
    <w:rsid w:val="00AA2A53"/>
  </w:style>
  <w:style w:type="paragraph" w:styleId="BodyText">
    <w:name w:val="Body Text"/>
    <w:basedOn w:val="Normal"/>
    <w:link w:val="BodyTextChar"/>
    <w:rsid w:val="00AA2A53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2A5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6"/>
    <w:rPr>
      <w:rFonts w:ascii="Tahoma" w:hAnsi="Tahoma" w:cs="Tahoma"/>
      <w:sz w:val="16"/>
      <w:szCs w:val="16"/>
    </w:rPr>
  </w:style>
  <w:style w:type="character" w:customStyle="1" w:styleId="Document4">
    <w:name w:val="Document 4"/>
    <w:rsid w:val="007B6336"/>
    <w:rPr>
      <w:b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0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0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0B4"/>
    <w:rPr>
      <w:vertAlign w:val="superscript"/>
    </w:rPr>
  </w:style>
  <w:style w:type="table" w:styleId="TableGrid">
    <w:name w:val="Table Grid"/>
    <w:basedOn w:val="TableNormal"/>
    <w:uiPriority w:val="59"/>
    <w:rsid w:val="0049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11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E0F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F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0F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466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C92"/>
    <w:pPr>
      <w:widowControl w:val="0"/>
      <w:autoSpaceDE w:val="0"/>
      <w:autoSpaceDN w:val="0"/>
      <w:spacing w:line="292" w:lineRule="exact"/>
      <w:ind w:left="4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1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7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6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3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1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7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73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5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5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1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4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8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1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23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77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2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7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4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7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13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7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63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76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5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5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9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0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5_08WebUploadDate xmlns="95dfab45-4fe4-4316-8525-207ead559e8d" xsi:nil="true"/>
    <Language xmlns="95dfab45-4fe4-4316-8525-207ead559e8d" xsi:nil="true"/>
    <DocumentName0 xmlns="95dfab45-4fe4-4316-8525-207ead559e8d" xsi:nil="true"/>
    <DocumentName xmlns="95dfab45-4fe4-4316-8525-207ead559e8d" xsi:nil="true"/>
    <CYE xmlns="95dfab45-4fe4-4316-8525-207ead559e8d" xsi:nil="true"/>
    <WebUploadDate xmlns="95dfab45-4fe4-4316-8525-207ead559e8d" xsi:nil="true"/>
    <_dlc_DocId xmlns="8c16a093-c11c-4b01-a728-ede8b154dbfd">HPMKTG-1786400457-4666</_dlc_DocId>
    <_dlc_DocIdUrl xmlns="8c16a093-c11c-4b01-a728-ede8b154dbfd">
      <Url>https://bannerhealth.sharepoint.com/teams/HPDigitalMarketing/_layouts/15/DocIdRedir.aspx?ID=HPMKTG-1786400457-4666</Url>
      <Description>HPMKTG-1786400457-4666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BAFEFE408FB47BB896E0D69796807" ma:contentTypeVersion="19" ma:contentTypeDescription="Create a new document." ma:contentTypeScope="" ma:versionID="8a58811a48bf7fae828756f30c95e5dc">
  <xsd:schema xmlns:xsd="http://www.w3.org/2001/XMLSchema" xmlns:xs="http://www.w3.org/2001/XMLSchema" xmlns:p="http://schemas.microsoft.com/office/2006/metadata/properties" xmlns:ns2="95dfab45-4fe4-4316-8525-207ead559e8d" xmlns:ns3="8c16a093-c11c-4b01-a728-ede8b154dbfd" targetNamespace="http://schemas.microsoft.com/office/2006/metadata/properties" ma:root="true" ma:fieldsID="06b4caa35b12ba35ccac64b3e023ef1c" ns2:_="" ns3:_="">
    <xsd:import namespace="95dfab45-4fe4-4316-8525-207ead559e8d"/>
    <xsd:import namespace="8c16a093-c11c-4b01-a728-ede8b154dbfd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CY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DocumentName0" minOccurs="0"/>
                <xsd:element ref="ns2:Language" minOccurs="0"/>
                <xsd:element ref="ns2:WebUploadDate" minOccurs="0"/>
                <xsd:element ref="ns2:_x0035_08WebUploa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fab45-4fe4-4316-8525-207ead559e8d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Target Audience" ma:format="Dropdown" ma:internalName="DocumentName">
      <xsd:simpleType>
        <xsd:restriction base="dms:Choice">
          <xsd:enumeration value="Members"/>
          <xsd:enumeration value="Member Prospects"/>
          <xsd:enumeration value="Providers"/>
          <xsd:enumeration value="General Business"/>
          <xsd:enumeration value="Internal Use"/>
          <xsd:enumeration value="Community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YE" ma:index="20" nillable="true" ma:displayName="CYE" ma:format="Dropdown" ma:internalName="CYE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DocumentName0" ma:index="25" nillable="true" ma:displayName="Document Name" ma:format="Dropdown" ma:internalName="DocumentName0">
      <xsd:simpleType>
        <xsd:restriction base="dms:Text">
          <xsd:maxLength value="255"/>
        </xsd:restriction>
      </xsd:simpleType>
    </xsd:element>
    <xsd:element name="Language" ma:index="26" nillable="true" ma:displayName="Language" ma:format="RadioButtons" ma:internalName="Language">
      <xsd:simpleType>
        <xsd:restriction base="dms:Choice">
          <xsd:enumeration value="English"/>
          <xsd:enumeration value="Spanish"/>
          <xsd:enumeration value="Bilingual (Eng/Spa)"/>
          <xsd:enumeration value="Multilanguage"/>
          <xsd:enumeration value="Choice 5"/>
        </xsd:restriction>
      </xsd:simpleType>
    </xsd:element>
    <xsd:element name="WebUploadDate" ma:index="27" nillable="true" ma:displayName="Web Upload Date" ma:format="DateOnly" ma:internalName="WebUploadDate">
      <xsd:simpleType>
        <xsd:restriction base="dms:DateTime"/>
      </xsd:simpleType>
    </xsd:element>
    <xsd:element name="_x0035_08WebUploadDate" ma:index="28" nillable="true" ma:displayName="508 Web Upload Date" ma:format="DateOnly" ma:internalName="_x0035_08WebUploa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a093-c11c-4b01-a728-ede8b154dbf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573E1D-8D6F-4C2E-A9D2-69C5E9113E07}">
  <ds:schemaRefs>
    <ds:schemaRef ds:uri="http://schemas.microsoft.com/office/2006/documentManagement/types"/>
    <ds:schemaRef ds:uri="http://schemas.microsoft.com/office/infopath/2007/PartnerControls"/>
    <ds:schemaRef ds:uri="0c2df177-cbb8-4d93-bfbc-f08deed2942d"/>
    <ds:schemaRef ds:uri="http://schemas.microsoft.com/office/2006/metadata/properties"/>
    <ds:schemaRef ds:uri="be835336-9389-4aa2-917c-87b4700b2dda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526B31-197F-4936-8BB3-F430535406FD}"/>
</file>

<file path=customXml/itemProps3.xml><?xml version="1.0" encoding="utf-8"?>
<ds:datastoreItem xmlns:ds="http://schemas.openxmlformats.org/officeDocument/2006/customXml" ds:itemID="{00F72827-B73D-4904-BA4C-7515C806F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337C0-C8AF-46AD-835B-9BC0C8CA70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24623C-B0F7-4EB1-9837-71E0388BD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Michelle Alexander</dc:creator>
  <cp:lastModifiedBy>Avila, Paloma M.</cp:lastModifiedBy>
  <cp:revision>34</cp:revision>
  <dcterms:created xsi:type="dcterms:W3CDTF">2021-05-11T17:22:00Z</dcterms:created>
  <dcterms:modified xsi:type="dcterms:W3CDTF">2021-06-07T19:48:00Z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0x010100365BAFEFE408FB47BB896E0D69796807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  <property fmtid="{D5CDD505-2E9C-101B-9397-08002B2CF9AE}" pid="9" name="_dlc_DocIdItemGuid">
    <vt:lpwstr>104bc256-3f5c-4088-b0c4-b0d3e7b4c9d5</vt:lpwstr>
  </property>
</Properties>
</file>